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92D95" w14:textId="21B9DD04" w:rsidR="00293F90" w:rsidRPr="00072B41" w:rsidRDefault="001B4353" w:rsidP="001B4353">
      <w:pPr>
        <w:keepNext/>
        <w:spacing w:after="120"/>
        <w:rPr>
          <w:rFonts w:ascii="Segoe UI" w:hAnsi="Segoe UI" w:cs="Segoe UI"/>
        </w:rPr>
      </w:pPr>
      <w:r w:rsidRPr="00072B41">
        <w:rPr>
          <w:rFonts w:ascii="Segoe UI" w:hAnsi="Segoe UI" w:cs="Segoe U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F11768" wp14:editId="2A545D8E">
                <wp:simplePos x="0" y="0"/>
                <wp:positionH relativeFrom="margin">
                  <wp:posOffset>273277</wp:posOffset>
                </wp:positionH>
                <wp:positionV relativeFrom="paragraph">
                  <wp:posOffset>83517</wp:posOffset>
                </wp:positionV>
                <wp:extent cx="5217160" cy="1607261"/>
                <wp:effectExtent l="0" t="0" r="254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16072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E0B03" w14:textId="0632FC8C" w:rsidR="00287A45" w:rsidRPr="000C5440" w:rsidRDefault="00B479B4" w:rsidP="00054554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Část 0.b </w:t>
                            </w:r>
                            <w:r w:rsidR="00287A45" w:rsidRPr="000C5440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KVALIFIKAČNÍ DOKUMENTACE</w:t>
                            </w:r>
                          </w:p>
                          <w:p w14:paraId="0FC9426B" w14:textId="77777777" w:rsidR="00287A45" w:rsidRPr="00525592" w:rsidRDefault="00287A45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</w:rPr>
                              <w:t>ve smyslu zákona č. 134/2016 Sb., 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 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zadávání veřejných zakázek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ve znění pozdějších předpisů 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(dále jen „</w:t>
                            </w:r>
                            <w:r w:rsidRPr="00525592">
                              <w:rPr>
                                <w:rFonts w:ascii="Segoe UI" w:hAnsi="Segoe UI" w:cs="Segoe UI"/>
                                <w:i/>
                              </w:rPr>
                              <w:t>ZZVZ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“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či „</w:t>
                            </w:r>
                            <w:r w:rsidRPr="00D630BF">
                              <w:rPr>
                                <w:rFonts w:ascii="Segoe UI" w:hAnsi="Segoe UI" w:cs="Segoe UI"/>
                                <w:i/>
                              </w:rPr>
                              <w:t>zákon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“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)</w:t>
                            </w:r>
                          </w:p>
                          <w:p w14:paraId="3705AB8F" w14:textId="77777777" w:rsidR="00287A45" w:rsidRDefault="00287A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117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5pt;margin-top:6.6pt;width:410.8pt;height:1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" stroked="f">
                <v:textbox>
                  <w:txbxContent>
                    <w:p w14:paraId="220E0B03" w14:textId="0632FC8C" w:rsidR="00287A45" w:rsidRPr="000C5440" w:rsidRDefault="00B479B4" w:rsidP="00054554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Část 0.b </w:t>
                      </w:r>
                      <w:r w:rsidR="00287A45" w:rsidRPr="000C5440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KVALIFIKAČNÍ DOKUMENTACE</w:t>
                      </w:r>
                    </w:p>
                    <w:p w14:paraId="0FC9426B" w14:textId="77777777" w:rsidR="00287A45" w:rsidRPr="00525592" w:rsidRDefault="00287A45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 w:rsidRPr="00525592">
                        <w:rPr>
                          <w:rFonts w:ascii="Segoe UI" w:hAnsi="Segoe UI" w:cs="Segoe UI"/>
                        </w:rPr>
                        <w:t>ve smyslu zákona č. 134/2016 Sb., o</w:t>
                      </w:r>
                      <w:r>
                        <w:rPr>
                          <w:rFonts w:ascii="Segoe UI" w:hAnsi="Segoe UI" w:cs="Segoe UI"/>
                        </w:rPr>
                        <w:t> </w:t>
                      </w:r>
                      <w:r w:rsidRPr="00525592">
                        <w:rPr>
                          <w:rFonts w:ascii="Segoe UI" w:hAnsi="Segoe UI" w:cs="Segoe UI"/>
                        </w:rPr>
                        <w:t>zadávání veřejných zakázek</w:t>
                      </w:r>
                      <w:r>
                        <w:rPr>
                          <w:rFonts w:ascii="Segoe UI" w:hAnsi="Segoe UI" w:cs="Segoe UI"/>
                        </w:rPr>
                        <w:t xml:space="preserve">, ve znění pozdějších předpisů </w:t>
                      </w:r>
                      <w:r w:rsidRPr="00525592">
                        <w:rPr>
                          <w:rFonts w:ascii="Segoe UI" w:hAnsi="Segoe UI" w:cs="Segoe UI"/>
                        </w:rPr>
                        <w:t>(dále jen „</w:t>
                      </w:r>
                      <w:r w:rsidRPr="00525592">
                        <w:rPr>
                          <w:rFonts w:ascii="Segoe UI" w:hAnsi="Segoe UI" w:cs="Segoe UI"/>
                          <w:i/>
                        </w:rPr>
                        <w:t>ZZVZ</w:t>
                      </w:r>
                      <w:r w:rsidRPr="00525592">
                        <w:rPr>
                          <w:rFonts w:ascii="Segoe UI" w:hAnsi="Segoe UI" w:cs="Segoe UI"/>
                        </w:rPr>
                        <w:t>“</w:t>
                      </w:r>
                      <w:r>
                        <w:rPr>
                          <w:rFonts w:ascii="Segoe UI" w:hAnsi="Segoe UI" w:cs="Segoe UI"/>
                        </w:rPr>
                        <w:t xml:space="preserve"> či „</w:t>
                      </w:r>
                      <w:r w:rsidRPr="00D630BF">
                        <w:rPr>
                          <w:rFonts w:ascii="Segoe UI" w:hAnsi="Segoe UI" w:cs="Segoe UI"/>
                          <w:i/>
                        </w:rPr>
                        <w:t>zákon</w:t>
                      </w:r>
                      <w:r>
                        <w:rPr>
                          <w:rFonts w:ascii="Segoe UI" w:hAnsi="Segoe UI" w:cs="Segoe UI"/>
                        </w:rPr>
                        <w:t>“</w:t>
                      </w:r>
                      <w:r w:rsidRPr="00525592">
                        <w:rPr>
                          <w:rFonts w:ascii="Segoe UI" w:hAnsi="Segoe UI" w:cs="Segoe UI"/>
                        </w:rPr>
                        <w:t>)</w:t>
                      </w:r>
                    </w:p>
                    <w:p w14:paraId="3705AB8F" w14:textId="77777777" w:rsidR="00287A45" w:rsidRDefault="00287A45"/>
                  </w:txbxContent>
                </v:textbox>
                <w10:wrap anchorx="margin"/>
              </v:shape>
            </w:pict>
          </mc:Fallback>
        </mc:AlternateContent>
      </w:r>
    </w:p>
    <w:p w14:paraId="2DD697E7" w14:textId="77777777" w:rsidR="00293F90" w:rsidRPr="00072B41" w:rsidRDefault="00293F90">
      <w:pPr>
        <w:keepNext/>
        <w:spacing w:after="120"/>
        <w:rPr>
          <w:rFonts w:ascii="Segoe UI" w:hAnsi="Segoe UI" w:cs="Segoe UI"/>
        </w:rPr>
      </w:pPr>
    </w:p>
    <w:p w14:paraId="1C8E4C9E" w14:textId="77777777" w:rsidR="00293F90" w:rsidRPr="00072B41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1A1DF8C1" w14:textId="77777777" w:rsidR="00293F90" w:rsidRPr="00072B41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0ADCD62A" w14:textId="3EDD9AA5" w:rsidR="00293F90" w:rsidRPr="00072B41" w:rsidRDefault="000F55C7">
      <w:pPr>
        <w:keepNext/>
        <w:spacing w:after="120"/>
        <w:jc w:val="center"/>
        <w:rPr>
          <w:rFonts w:ascii="Segoe UI" w:hAnsi="Segoe UI" w:cs="Segoe UI"/>
        </w:rPr>
      </w:pPr>
      <w:r w:rsidRPr="00072B41">
        <w:rPr>
          <w:rFonts w:ascii="Segoe UI" w:hAnsi="Segoe UI" w:cs="Segoe U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11BD2CA" wp14:editId="0573A182">
                <wp:simplePos x="0" y="0"/>
                <wp:positionH relativeFrom="margin">
                  <wp:align>right</wp:align>
                </wp:positionH>
                <wp:positionV relativeFrom="margin">
                  <wp:posOffset>1480185</wp:posOffset>
                </wp:positionV>
                <wp:extent cx="5810250" cy="1991995"/>
                <wp:effectExtent l="0" t="0" r="0" b="8255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99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D3636" w14:textId="77777777" w:rsidR="00287A45" w:rsidRPr="00525592" w:rsidRDefault="00287A45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14:paraId="6D85B718" w14:textId="2A83F9F0" w:rsidR="00287A45" w:rsidRDefault="00287A45" w:rsidP="00337921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 w:rsidRPr="005F2704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„</w:t>
                            </w:r>
                            <w:r w:rsidR="000F5F88" w:rsidRPr="000F5F88">
                              <w:rPr>
                                <w:rFonts w:ascii="Segoe UI" w:hAnsi="Segoe UI" w:cs="Segoe UI"/>
                                <w:b/>
                                <w:bCs/>
                                <w:sz w:val="28"/>
                                <w:szCs w:val="28"/>
                              </w:rPr>
                              <w:t>Modernizace ZEVO společnosti SAKO Brno</w:t>
                            </w:r>
                            <w:r w:rsidRPr="005F2704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"</w:t>
                            </w:r>
                          </w:p>
                          <w:p w14:paraId="3DCDFFD7" w14:textId="77777777" w:rsidR="00287A45" w:rsidRPr="00433C7C" w:rsidRDefault="00287A45" w:rsidP="00590CE2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n</w:t>
                            </w:r>
                            <w:r w:rsidRPr="007B024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adlimitní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sektorová</w:t>
                            </w:r>
                            <w:r w:rsidRPr="00433C7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veřejná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zakázka na stavební práce</w:t>
                            </w:r>
                            <w:r w:rsidRPr="00433C7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zadávan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á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v jednacím řízení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                            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s uveřejněním podle ust. § 60 ZZVZ</w:t>
                            </w:r>
                          </w:p>
                          <w:p w14:paraId="22DCB925" w14:textId="77777777" w:rsidR="00287A45" w:rsidRDefault="00287A45" w:rsidP="00EA10EA">
                            <w:pPr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14:paraId="08B77259" w14:textId="77777777" w:rsidR="00287A45" w:rsidRDefault="00287A45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BD2CA" id="Text Box 3" o:spid="_x0000_s1027" type="#_x0000_t202" style="position:absolute;left:0;text-align:left;margin-left:406.3pt;margin-top:116.55pt;width:457.5pt;height:156.85pt;z-index:25165824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" stroked="f" strokeweight="3pt">
                <v:textbox>
                  <w:txbxContent>
                    <w:p w14:paraId="7C2D3636" w14:textId="77777777" w:rsidR="00287A45" w:rsidRPr="00525592" w:rsidRDefault="00287A45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 w:rsidRPr="00525592"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14:paraId="6D85B718" w14:textId="2A83F9F0" w:rsidR="00287A45" w:rsidRDefault="00287A45" w:rsidP="00337921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  <w:r w:rsidRPr="005F2704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„</w:t>
                      </w:r>
                      <w:r w:rsidR="000F5F88" w:rsidRPr="000F5F88">
                        <w:rPr>
                          <w:rFonts w:ascii="Segoe UI" w:hAnsi="Segoe UI" w:cs="Segoe UI"/>
                          <w:b/>
                          <w:bCs/>
                          <w:sz w:val="28"/>
                          <w:szCs w:val="28"/>
                        </w:rPr>
                        <w:t>Modernizace ZEVO společnosti SAKO Brno</w:t>
                      </w:r>
                      <w:r w:rsidRPr="005F2704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"</w:t>
                      </w:r>
                    </w:p>
                    <w:p w14:paraId="3DCDFFD7" w14:textId="77777777" w:rsidR="00287A45" w:rsidRPr="00433C7C" w:rsidRDefault="00287A45" w:rsidP="00590CE2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n</w:t>
                      </w:r>
                      <w:r w:rsidRPr="007B024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adlimitní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sektorová</w:t>
                      </w:r>
                      <w:r w:rsidRPr="00433C7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veřejná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zakázka na stavební práce</w:t>
                      </w:r>
                      <w:r w:rsidRPr="00433C7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zadávan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á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v jednacím řízení 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                            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s uveřejněním podle ust. § 60 ZZVZ</w:t>
                      </w:r>
                    </w:p>
                    <w:p w14:paraId="22DCB925" w14:textId="77777777" w:rsidR="00287A45" w:rsidRDefault="00287A45" w:rsidP="00EA10EA">
                      <w:pPr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14:paraId="08B77259" w14:textId="77777777" w:rsidR="00287A45" w:rsidRDefault="00287A45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85910">
        <w:rPr>
          <w:noProof/>
        </w:rPr>
        <w:drawing>
          <wp:anchor distT="0" distB="0" distL="114300" distR="114300" simplePos="0" relativeHeight="251658244" behindDoc="0" locked="0" layoutInCell="1" allowOverlap="1" wp14:anchorId="7C198A5F" wp14:editId="711EE263">
            <wp:simplePos x="0" y="0"/>
            <wp:positionH relativeFrom="page">
              <wp:align>center</wp:align>
            </wp:positionH>
            <wp:positionV relativeFrom="page">
              <wp:posOffset>3954145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10B8C3" w14:textId="02285139" w:rsidR="00293F90" w:rsidRPr="00072B41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7D8CF0D2" w14:textId="3D1FBE94" w:rsidR="00293F90" w:rsidRPr="00072B41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431B3087" w14:textId="37258531" w:rsidR="00293F90" w:rsidRPr="00072B41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052171A1" w14:textId="4A1889C3" w:rsidR="00293F90" w:rsidRPr="00072B41" w:rsidRDefault="00293F90">
      <w:pPr>
        <w:keepNext/>
        <w:spacing w:line="312" w:lineRule="auto"/>
        <w:rPr>
          <w:rFonts w:ascii="Segoe UI" w:hAnsi="Segoe UI" w:cs="Segoe UI"/>
        </w:rPr>
      </w:pPr>
    </w:p>
    <w:p w14:paraId="157A7C17" w14:textId="67524266" w:rsidR="00A45442" w:rsidRPr="007537F1" w:rsidRDefault="00A45442" w:rsidP="00785910">
      <w:pPr>
        <w:spacing w:before="4200"/>
        <w:rPr>
          <w:rFonts w:ascii="Segoe UI" w:hAnsi="Segoe UI" w:cs="Segoe UI"/>
          <w:b/>
        </w:rPr>
      </w:pPr>
      <w:r w:rsidRPr="007537F1">
        <w:rPr>
          <w:rFonts w:ascii="Segoe UI" w:hAnsi="Segoe UI" w:cs="Segoe UI"/>
          <w:b/>
        </w:rPr>
        <w:t>SAKO Brno, a.s.</w:t>
      </w:r>
    </w:p>
    <w:p w14:paraId="16F73B20" w14:textId="0803A4B9" w:rsidR="00A45442" w:rsidRPr="00D37F20" w:rsidRDefault="00A45442" w:rsidP="00D37F20">
      <w:pPr>
        <w:pStyle w:val="Obsah1"/>
      </w:pPr>
      <w:r w:rsidRPr="00D37F20">
        <w:t>sídlo: Jedovnická 4247/2, 628 00 Brno</w:t>
      </w:r>
    </w:p>
    <w:p w14:paraId="25A3FA04" w14:textId="4386C7CD" w:rsidR="00A45442" w:rsidRPr="007537F1" w:rsidRDefault="00A45442" w:rsidP="00A45442">
      <w:pPr>
        <w:rPr>
          <w:rFonts w:ascii="Segoe UI" w:hAnsi="Segoe UI" w:cs="Segoe UI"/>
        </w:rPr>
      </w:pPr>
      <w:r w:rsidRPr="007537F1">
        <w:rPr>
          <w:rFonts w:ascii="Segoe UI" w:hAnsi="Segoe UI" w:cs="Segoe UI"/>
        </w:rPr>
        <w:t>IČO: 60713470</w:t>
      </w:r>
    </w:p>
    <w:p w14:paraId="1EBB388F" w14:textId="0317C012" w:rsidR="00293F90" w:rsidRPr="00D37F20" w:rsidRDefault="00293F90" w:rsidP="00D37F20">
      <w:pPr>
        <w:pStyle w:val="Obsah1"/>
      </w:pPr>
      <w:r w:rsidRPr="00072B41">
        <w:br w:type="page"/>
      </w:r>
      <w:r w:rsidRPr="00D37F20">
        <w:lastRenderedPageBreak/>
        <w:t>Obsah:</w:t>
      </w:r>
      <w:bookmarkStart w:id="0" w:name="_Toc208298521"/>
      <w:bookmarkEnd w:id="0"/>
      <w:r w:rsidR="001808B1" w:rsidRPr="00D37F20">
        <w:t xml:space="preserve"> </w:t>
      </w:r>
    </w:p>
    <w:p w14:paraId="784FBBBA" w14:textId="6B2BF7D3" w:rsidR="00A970A7" w:rsidRDefault="00DE63EF">
      <w:pPr>
        <w:pStyle w:val="Obsah1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D040BE">
        <w:fldChar w:fldCharType="begin"/>
      </w:r>
      <w:r w:rsidR="00293F90" w:rsidRPr="00D040BE">
        <w:instrText xml:space="preserve"> TOC \o "1-1" \h \z \u </w:instrText>
      </w:r>
      <w:r w:rsidRPr="00D040BE">
        <w:fldChar w:fldCharType="separate"/>
      </w:r>
      <w:hyperlink w:anchor="_Toc169094152" w:history="1">
        <w:r w:rsidR="00A970A7" w:rsidRPr="00A61425">
          <w:rPr>
            <w:rStyle w:val="Hypertextovodkaz"/>
            <w:b/>
            <w:noProof/>
          </w:rPr>
          <w:t>1.</w:t>
        </w:r>
        <w:r w:rsidR="00A970A7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A970A7" w:rsidRPr="00A61425">
          <w:rPr>
            <w:rStyle w:val="Hypertextovodkaz"/>
            <w:b/>
            <w:noProof/>
          </w:rPr>
          <w:t>IDENTIFIKAČNÍ ÚDAJE ZADAVATELE A DALŠÍCH OSOB</w:t>
        </w:r>
        <w:r w:rsidR="00A970A7">
          <w:rPr>
            <w:noProof/>
            <w:webHidden/>
          </w:rPr>
          <w:tab/>
        </w:r>
        <w:r w:rsidR="00A970A7">
          <w:rPr>
            <w:noProof/>
            <w:webHidden/>
          </w:rPr>
          <w:fldChar w:fldCharType="begin"/>
        </w:r>
        <w:r w:rsidR="00A970A7">
          <w:rPr>
            <w:noProof/>
            <w:webHidden/>
          </w:rPr>
          <w:instrText xml:space="preserve"> PAGEREF _Toc169094152 \h </w:instrText>
        </w:r>
        <w:r w:rsidR="00A970A7">
          <w:rPr>
            <w:noProof/>
            <w:webHidden/>
          </w:rPr>
        </w:r>
        <w:r w:rsidR="00A970A7">
          <w:rPr>
            <w:noProof/>
            <w:webHidden/>
          </w:rPr>
          <w:fldChar w:fldCharType="separate"/>
        </w:r>
        <w:r w:rsidR="00A970A7">
          <w:rPr>
            <w:noProof/>
            <w:webHidden/>
          </w:rPr>
          <w:t>3</w:t>
        </w:r>
        <w:r w:rsidR="00A970A7">
          <w:rPr>
            <w:noProof/>
            <w:webHidden/>
          </w:rPr>
          <w:fldChar w:fldCharType="end"/>
        </w:r>
      </w:hyperlink>
    </w:p>
    <w:p w14:paraId="25E1C5C8" w14:textId="524974AD" w:rsidR="00A970A7" w:rsidRDefault="00000000" w:rsidP="00CA746B">
      <w:pPr>
        <w:pStyle w:val="Obsah1"/>
        <w:spacing w:before="120" w:after="120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69094153" w:history="1">
        <w:r w:rsidR="00A970A7" w:rsidRPr="00A61425">
          <w:rPr>
            <w:rStyle w:val="Hypertextovodkaz"/>
            <w:b/>
            <w:noProof/>
          </w:rPr>
          <w:t>2.</w:t>
        </w:r>
        <w:r w:rsidR="00A970A7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A970A7" w:rsidRPr="00A61425">
          <w:rPr>
            <w:rStyle w:val="Hypertextovodkaz"/>
            <w:b/>
            <w:noProof/>
          </w:rPr>
          <w:t>KOMUNIKACE MEZI ZADAVATELEM A DODAVATELI</w:t>
        </w:r>
        <w:r w:rsidR="00A970A7">
          <w:rPr>
            <w:noProof/>
            <w:webHidden/>
          </w:rPr>
          <w:tab/>
        </w:r>
        <w:r w:rsidR="00A970A7">
          <w:rPr>
            <w:noProof/>
            <w:webHidden/>
          </w:rPr>
          <w:fldChar w:fldCharType="begin"/>
        </w:r>
        <w:r w:rsidR="00A970A7">
          <w:rPr>
            <w:noProof/>
            <w:webHidden/>
          </w:rPr>
          <w:instrText xml:space="preserve"> PAGEREF _Toc169094153 \h </w:instrText>
        </w:r>
        <w:r w:rsidR="00A970A7">
          <w:rPr>
            <w:noProof/>
            <w:webHidden/>
          </w:rPr>
        </w:r>
        <w:r w:rsidR="00A970A7">
          <w:rPr>
            <w:noProof/>
            <w:webHidden/>
          </w:rPr>
          <w:fldChar w:fldCharType="separate"/>
        </w:r>
        <w:r w:rsidR="00A970A7">
          <w:rPr>
            <w:noProof/>
            <w:webHidden/>
          </w:rPr>
          <w:t>3</w:t>
        </w:r>
        <w:r w:rsidR="00A970A7">
          <w:rPr>
            <w:noProof/>
            <w:webHidden/>
          </w:rPr>
          <w:fldChar w:fldCharType="end"/>
        </w:r>
      </w:hyperlink>
    </w:p>
    <w:p w14:paraId="616D6332" w14:textId="1C5E6EB3" w:rsidR="00A970A7" w:rsidRDefault="00000000" w:rsidP="00CA746B">
      <w:pPr>
        <w:pStyle w:val="Obsah1"/>
        <w:spacing w:before="120" w:after="120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69094154" w:history="1">
        <w:r w:rsidR="00A970A7" w:rsidRPr="00A61425">
          <w:rPr>
            <w:rStyle w:val="Hypertextovodkaz"/>
            <w:b/>
            <w:noProof/>
          </w:rPr>
          <w:t>3.</w:t>
        </w:r>
        <w:r w:rsidR="00A970A7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A970A7" w:rsidRPr="00A61425">
          <w:rPr>
            <w:rStyle w:val="Hypertextovodkaz"/>
            <w:b/>
            <w:noProof/>
          </w:rPr>
          <w:t>INFORMACE O PŘEDMĚTU VEŘEJNÉ ZAKÁZKY</w:t>
        </w:r>
        <w:r w:rsidR="00A970A7">
          <w:rPr>
            <w:noProof/>
            <w:webHidden/>
          </w:rPr>
          <w:tab/>
        </w:r>
        <w:r w:rsidR="00A970A7">
          <w:rPr>
            <w:noProof/>
            <w:webHidden/>
          </w:rPr>
          <w:fldChar w:fldCharType="begin"/>
        </w:r>
        <w:r w:rsidR="00A970A7">
          <w:rPr>
            <w:noProof/>
            <w:webHidden/>
          </w:rPr>
          <w:instrText xml:space="preserve"> PAGEREF _Toc169094154 \h </w:instrText>
        </w:r>
        <w:r w:rsidR="00A970A7">
          <w:rPr>
            <w:noProof/>
            <w:webHidden/>
          </w:rPr>
        </w:r>
        <w:r w:rsidR="00A970A7">
          <w:rPr>
            <w:noProof/>
            <w:webHidden/>
          </w:rPr>
          <w:fldChar w:fldCharType="separate"/>
        </w:r>
        <w:r w:rsidR="00A970A7">
          <w:rPr>
            <w:noProof/>
            <w:webHidden/>
          </w:rPr>
          <w:t>4</w:t>
        </w:r>
        <w:r w:rsidR="00A970A7">
          <w:rPr>
            <w:noProof/>
            <w:webHidden/>
          </w:rPr>
          <w:fldChar w:fldCharType="end"/>
        </w:r>
      </w:hyperlink>
    </w:p>
    <w:p w14:paraId="3C835154" w14:textId="653038BE" w:rsidR="00A970A7" w:rsidRDefault="00000000" w:rsidP="00CA746B">
      <w:pPr>
        <w:pStyle w:val="Obsah1"/>
        <w:spacing w:before="120" w:after="120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69094155" w:history="1">
        <w:r w:rsidR="00A970A7" w:rsidRPr="00A61425">
          <w:rPr>
            <w:rStyle w:val="Hypertextovodkaz"/>
            <w:b/>
            <w:noProof/>
          </w:rPr>
          <w:t>4.</w:t>
        </w:r>
        <w:r w:rsidR="00A970A7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A970A7" w:rsidRPr="00A61425">
          <w:rPr>
            <w:rStyle w:val="Hypertextovodkaz"/>
            <w:b/>
            <w:noProof/>
          </w:rPr>
          <w:t>POŽADAVKY ZADAVATELE NA KVALIFIKACI</w:t>
        </w:r>
        <w:r w:rsidR="00A970A7">
          <w:rPr>
            <w:noProof/>
            <w:webHidden/>
          </w:rPr>
          <w:tab/>
        </w:r>
        <w:r w:rsidR="00A970A7">
          <w:rPr>
            <w:noProof/>
            <w:webHidden/>
          </w:rPr>
          <w:fldChar w:fldCharType="begin"/>
        </w:r>
        <w:r w:rsidR="00A970A7">
          <w:rPr>
            <w:noProof/>
            <w:webHidden/>
          </w:rPr>
          <w:instrText xml:space="preserve"> PAGEREF _Toc169094155 \h </w:instrText>
        </w:r>
        <w:r w:rsidR="00A970A7">
          <w:rPr>
            <w:noProof/>
            <w:webHidden/>
          </w:rPr>
        </w:r>
        <w:r w:rsidR="00A970A7">
          <w:rPr>
            <w:noProof/>
            <w:webHidden/>
          </w:rPr>
          <w:fldChar w:fldCharType="separate"/>
        </w:r>
        <w:r w:rsidR="00A970A7">
          <w:rPr>
            <w:noProof/>
            <w:webHidden/>
          </w:rPr>
          <w:t>4</w:t>
        </w:r>
        <w:r w:rsidR="00A970A7">
          <w:rPr>
            <w:noProof/>
            <w:webHidden/>
          </w:rPr>
          <w:fldChar w:fldCharType="end"/>
        </w:r>
      </w:hyperlink>
    </w:p>
    <w:p w14:paraId="14D3C707" w14:textId="706B2820" w:rsidR="00A970A7" w:rsidRDefault="00000000" w:rsidP="00CA746B">
      <w:pPr>
        <w:pStyle w:val="Obsah1"/>
        <w:spacing w:before="120" w:after="120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69094156" w:history="1">
        <w:r w:rsidR="00A970A7" w:rsidRPr="00A61425">
          <w:rPr>
            <w:rStyle w:val="Hypertextovodkaz"/>
            <w:b/>
            <w:noProof/>
          </w:rPr>
          <w:t>5.</w:t>
        </w:r>
        <w:r w:rsidR="00A970A7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A970A7" w:rsidRPr="00A61425">
          <w:rPr>
            <w:rStyle w:val="Hypertextovodkaz"/>
            <w:b/>
            <w:noProof/>
          </w:rPr>
          <w:t>SPOLEČNÁ USTANOVENÍ KE KVALIFIKACI</w:t>
        </w:r>
        <w:r w:rsidR="00A970A7">
          <w:rPr>
            <w:noProof/>
            <w:webHidden/>
          </w:rPr>
          <w:tab/>
        </w:r>
        <w:r w:rsidR="00A970A7">
          <w:rPr>
            <w:noProof/>
            <w:webHidden/>
          </w:rPr>
          <w:fldChar w:fldCharType="begin"/>
        </w:r>
        <w:r w:rsidR="00A970A7">
          <w:rPr>
            <w:noProof/>
            <w:webHidden/>
          </w:rPr>
          <w:instrText xml:space="preserve"> PAGEREF _Toc169094156 \h </w:instrText>
        </w:r>
        <w:r w:rsidR="00A970A7">
          <w:rPr>
            <w:noProof/>
            <w:webHidden/>
          </w:rPr>
        </w:r>
        <w:r w:rsidR="00A970A7">
          <w:rPr>
            <w:noProof/>
            <w:webHidden/>
          </w:rPr>
          <w:fldChar w:fldCharType="separate"/>
        </w:r>
        <w:r w:rsidR="00A970A7">
          <w:rPr>
            <w:noProof/>
            <w:webHidden/>
          </w:rPr>
          <w:t>19</w:t>
        </w:r>
        <w:r w:rsidR="00A970A7">
          <w:rPr>
            <w:noProof/>
            <w:webHidden/>
          </w:rPr>
          <w:fldChar w:fldCharType="end"/>
        </w:r>
      </w:hyperlink>
    </w:p>
    <w:p w14:paraId="1B872446" w14:textId="4C6D0967" w:rsidR="00A970A7" w:rsidRDefault="00000000" w:rsidP="00CA746B">
      <w:pPr>
        <w:pStyle w:val="Obsah1"/>
        <w:spacing w:before="120" w:after="120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69094157" w:history="1">
        <w:r w:rsidR="00A970A7" w:rsidRPr="00A61425">
          <w:rPr>
            <w:rStyle w:val="Hypertextovodkaz"/>
            <w:b/>
            <w:noProof/>
          </w:rPr>
          <w:t>6.</w:t>
        </w:r>
        <w:r w:rsidR="00A970A7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A970A7" w:rsidRPr="00A61425">
          <w:rPr>
            <w:rStyle w:val="Hypertextovodkaz"/>
            <w:b/>
            <w:noProof/>
          </w:rPr>
          <w:t>PODÁVÁNÍ ŽÁDOSTÍ O ÚČAST</w:t>
        </w:r>
        <w:r w:rsidR="00A970A7">
          <w:rPr>
            <w:noProof/>
            <w:webHidden/>
          </w:rPr>
          <w:tab/>
        </w:r>
        <w:r w:rsidR="00A970A7">
          <w:rPr>
            <w:noProof/>
            <w:webHidden/>
          </w:rPr>
          <w:fldChar w:fldCharType="begin"/>
        </w:r>
        <w:r w:rsidR="00A970A7">
          <w:rPr>
            <w:noProof/>
            <w:webHidden/>
          </w:rPr>
          <w:instrText xml:space="preserve"> PAGEREF _Toc169094157 \h </w:instrText>
        </w:r>
        <w:r w:rsidR="00A970A7">
          <w:rPr>
            <w:noProof/>
            <w:webHidden/>
          </w:rPr>
        </w:r>
        <w:r w:rsidR="00A970A7">
          <w:rPr>
            <w:noProof/>
            <w:webHidden/>
          </w:rPr>
          <w:fldChar w:fldCharType="separate"/>
        </w:r>
        <w:r w:rsidR="00A970A7">
          <w:rPr>
            <w:noProof/>
            <w:webHidden/>
          </w:rPr>
          <w:t>22</w:t>
        </w:r>
        <w:r w:rsidR="00A970A7">
          <w:rPr>
            <w:noProof/>
            <w:webHidden/>
          </w:rPr>
          <w:fldChar w:fldCharType="end"/>
        </w:r>
      </w:hyperlink>
    </w:p>
    <w:p w14:paraId="2A8744E8" w14:textId="5E85B662" w:rsidR="00A970A7" w:rsidRDefault="00000000" w:rsidP="00CA746B">
      <w:pPr>
        <w:pStyle w:val="Obsah1"/>
        <w:spacing w:before="120" w:after="120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69094158" w:history="1">
        <w:r w:rsidR="00A970A7" w:rsidRPr="00A61425">
          <w:rPr>
            <w:rStyle w:val="Hypertextovodkaz"/>
            <w:b/>
            <w:noProof/>
          </w:rPr>
          <w:t>7.</w:t>
        </w:r>
        <w:r w:rsidR="00A970A7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A970A7" w:rsidRPr="00A61425">
          <w:rPr>
            <w:rStyle w:val="Hypertextovodkaz"/>
            <w:b/>
            <w:noProof/>
          </w:rPr>
          <w:t>SNÍŽENÍ POČTU ÚČASTNÍKŮ</w:t>
        </w:r>
        <w:r w:rsidR="00A970A7">
          <w:rPr>
            <w:noProof/>
            <w:webHidden/>
          </w:rPr>
          <w:tab/>
        </w:r>
        <w:r w:rsidR="00A970A7">
          <w:rPr>
            <w:noProof/>
            <w:webHidden/>
          </w:rPr>
          <w:fldChar w:fldCharType="begin"/>
        </w:r>
        <w:r w:rsidR="00A970A7">
          <w:rPr>
            <w:noProof/>
            <w:webHidden/>
          </w:rPr>
          <w:instrText xml:space="preserve"> PAGEREF _Toc169094158 \h </w:instrText>
        </w:r>
        <w:r w:rsidR="00A970A7">
          <w:rPr>
            <w:noProof/>
            <w:webHidden/>
          </w:rPr>
        </w:r>
        <w:r w:rsidR="00A970A7">
          <w:rPr>
            <w:noProof/>
            <w:webHidden/>
          </w:rPr>
          <w:fldChar w:fldCharType="separate"/>
        </w:r>
        <w:r w:rsidR="00A970A7">
          <w:rPr>
            <w:noProof/>
            <w:webHidden/>
          </w:rPr>
          <w:t>22</w:t>
        </w:r>
        <w:r w:rsidR="00A970A7">
          <w:rPr>
            <w:noProof/>
            <w:webHidden/>
          </w:rPr>
          <w:fldChar w:fldCharType="end"/>
        </w:r>
      </w:hyperlink>
    </w:p>
    <w:p w14:paraId="44D2EE21" w14:textId="226B49F5" w:rsidR="0038587A" w:rsidRPr="00AE334D" w:rsidRDefault="00DE63EF" w:rsidP="00666940">
      <w:pPr>
        <w:pStyle w:val="Nadpis1"/>
        <w:spacing w:after="200" w:line="276" w:lineRule="auto"/>
        <w:jc w:val="left"/>
        <w:rPr>
          <w:rFonts w:ascii="Segoe UI" w:hAnsi="Segoe UI" w:cs="Segoe UI"/>
          <w:b/>
          <w:bCs/>
          <w:caps/>
          <w:sz w:val="22"/>
          <w:u w:val="single"/>
        </w:rPr>
      </w:pPr>
      <w:r w:rsidRPr="00D040BE">
        <w:rPr>
          <w:rFonts w:ascii="Segoe UI" w:hAnsi="Segoe UI" w:cs="Segoe UI"/>
          <w:b/>
          <w:bCs/>
          <w:caps/>
          <w:sz w:val="22"/>
          <w:u w:val="single"/>
        </w:rPr>
        <w:fldChar w:fldCharType="end"/>
      </w:r>
      <w:bookmarkStart w:id="1" w:name="_Toc208298522"/>
      <w:bookmarkStart w:id="2" w:name="_Toc208298523"/>
      <w:bookmarkStart w:id="3" w:name="_Toc208298524"/>
      <w:bookmarkStart w:id="4" w:name="_Toc208298525"/>
      <w:bookmarkStart w:id="5" w:name="_Toc208298526"/>
      <w:bookmarkStart w:id="6" w:name="_Toc208298527"/>
      <w:bookmarkStart w:id="7" w:name="_Toc208298528"/>
      <w:bookmarkStart w:id="8" w:name="_Toc208298529"/>
      <w:bookmarkStart w:id="9" w:name="_Toc208298530"/>
      <w:bookmarkStart w:id="10" w:name="_Toc208298531"/>
      <w:bookmarkStart w:id="11" w:name="_Toc208298532"/>
      <w:bookmarkStart w:id="12" w:name="_Toc208298533"/>
      <w:bookmarkStart w:id="13" w:name="_Toc208298534"/>
      <w:bookmarkStart w:id="14" w:name="_Toc208298535"/>
      <w:bookmarkStart w:id="15" w:name="_Toc208298536"/>
      <w:bookmarkStart w:id="16" w:name="_Toc208298537"/>
      <w:bookmarkStart w:id="17" w:name="_Toc208298538"/>
      <w:bookmarkStart w:id="18" w:name="_Toc208298539"/>
      <w:bookmarkStart w:id="19" w:name="_Toc208298540"/>
      <w:bookmarkStart w:id="20" w:name="_Toc208298541"/>
      <w:bookmarkStart w:id="21" w:name="_Toc208298542"/>
      <w:bookmarkStart w:id="22" w:name="_Toc208298543"/>
      <w:bookmarkStart w:id="23" w:name="_Toc208298544"/>
      <w:bookmarkStart w:id="24" w:name="_Toc208298545"/>
      <w:bookmarkStart w:id="25" w:name="_Toc208298546"/>
      <w:bookmarkStart w:id="26" w:name="_Toc208298547"/>
      <w:bookmarkStart w:id="27" w:name="_Toc208298548"/>
      <w:bookmarkStart w:id="28" w:name="_Toc208298549"/>
      <w:bookmarkStart w:id="29" w:name="_Toc208298550"/>
      <w:bookmarkStart w:id="30" w:name="_Toc208298551"/>
      <w:bookmarkStart w:id="31" w:name="_Toc208298552"/>
      <w:bookmarkStart w:id="32" w:name="_Toc208298553"/>
      <w:bookmarkStart w:id="33" w:name="_Toc208298554"/>
      <w:bookmarkStart w:id="34" w:name="_Toc208298555"/>
      <w:bookmarkStart w:id="35" w:name="_Toc208298556"/>
      <w:bookmarkStart w:id="36" w:name="_Toc208298557"/>
      <w:bookmarkStart w:id="37" w:name="_Toc208298558"/>
      <w:bookmarkStart w:id="38" w:name="_Toc20829855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6B06548F" w14:textId="49B6A5BA" w:rsidR="00C86767" w:rsidRPr="006C023A" w:rsidRDefault="00C86767" w:rsidP="008213F1">
      <w:pPr>
        <w:jc w:val="center"/>
      </w:pPr>
    </w:p>
    <w:p w14:paraId="6CE6D35B" w14:textId="77777777" w:rsidR="00293F90" w:rsidRPr="00072B41" w:rsidRDefault="00261955" w:rsidP="00A121AD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sz w:val="22"/>
          <w:u w:val="single"/>
        </w:rPr>
      </w:pPr>
      <w:bookmarkStart w:id="39" w:name="_Toc169094152"/>
      <w:r w:rsidRPr="00072B41">
        <w:rPr>
          <w:rFonts w:ascii="Segoe UI" w:hAnsi="Segoe UI" w:cs="Segoe UI"/>
          <w:b/>
          <w:sz w:val="22"/>
          <w:u w:val="single"/>
        </w:rPr>
        <w:lastRenderedPageBreak/>
        <w:t>IDENTIFIKAČNÍ ÚDAJE ZADAVATELE A DALŠÍCH OSOB</w:t>
      </w:r>
      <w:bookmarkEnd w:id="39"/>
    </w:p>
    <w:p w14:paraId="6E4728FE" w14:textId="77777777" w:rsidR="00D231C9" w:rsidRPr="00072B41" w:rsidRDefault="00293F90" w:rsidP="00A121AD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sz w:val="22"/>
        </w:rPr>
      </w:pPr>
      <w:bookmarkStart w:id="40" w:name="_Základní_údaje_o"/>
      <w:bookmarkStart w:id="41" w:name="_Toc32627406"/>
      <w:bookmarkStart w:id="42" w:name="_Toc123534344"/>
      <w:bookmarkEnd w:id="40"/>
      <w:r w:rsidRPr="00072B41">
        <w:rPr>
          <w:rFonts w:ascii="Segoe UI" w:hAnsi="Segoe UI" w:cs="Segoe UI"/>
          <w:b/>
          <w:sz w:val="22"/>
        </w:rPr>
        <w:t>Z</w:t>
      </w:r>
      <w:bookmarkEnd w:id="41"/>
      <w:bookmarkEnd w:id="42"/>
      <w:r w:rsidR="00B07700" w:rsidRPr="00072B41">
        <w:rPr>
          <w:rFonts w:ascii="Segoe UI" w:hAnsi="Segoe UI" w:cs="Segoe UI"/>
          <w:b/>
          <w:sz w:val="22"/>
        </w:rPr>
        <w:t>adavatel</w:t>
      </w:r>
      <w:bookmarkStart w:id="43" w:name="_Ref207332822"/>
    </w:p>
    <w:tbl>
      <w:tblPr>
        <w:tblW w:w="867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2"/>
        <w:gridCol w:w="4606"/>
      </w:tblGrid>
      <w:tr w:rsidR="008A73F8" w:rsidRPr="00072B41" w14:paraId="3EBD36A4" w14:textId="77777777" w:rsidTr="008A73F8"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FC7782" w14:textId="77777777" w:rsidR="008A73F8" w:rsidRPr="00072B41" w:rsidRDefault="008A73F8" w:rsidP="00A121AD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072B41">
              <w:rPr>
                <w:rFonts w:ascii="Segoe UI" w:hAnsi="Segoe UI" w:cs="Segoe UI"/>
                <w:b/>
              </w:rPr>
              <w:t>Název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8AF9" w14:textId="77777777" w:rsidR="008A73F8" w:rsidRPr="00072B41" w:rsidRDefault="008A73F8" w:rsidP="00371412">
            <w:pPr>
              <w:widowControl w:val="0"/>
              <w:spacing w:line="276" w:lineRule="auto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SAKO Brno, a.s.</w:t>
            </w:r>
          </w:p>
        </w:tc>
      </w:tr>
      <w:tr w:rsidR="008A73F8" w:rsidRPr="00072B41" w14:paraId="306B06DC" w14:textId="77777777" w:rsidTr="008A73F8"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BE616A8" w14:textId="77777777" w:rsidR="008A73F8" w:rsidRPr="00072B41" w:rsidRDefault="008A73F8" w:rsidP="00A121AD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072B41">
              <w:rPr>
                <w:rFonts w:ascii="Segoe UI" w:hAnsi="Segoe UI" w:cs="Segoe UI"/>
                <w:b/>
              </w:rPr>
              <w:t>Sídlo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1D26" w14:textId="77777777" w:rsidR="008A73F8" w:rsidRPr="00072B41" w:rsidRDefault="008A73F8" w:rsidP="00A121AD">
            <w:pPr>
              <w:widowControl w:val="0"/>
              <w:spacing w:line="276" w:lineRule="auto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Jedovnická 4247/2, 628 00 Brno</w:t>
            </w:r>
          </w:p>
        </w:tc>
      </w:tr>
      <w:tr w:rsidR="008A73F8" w:rsidRPr="00072B41" w14:paraId="518AE583" w14:textId="77777777" w:rsidTr="008A73F8"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F2E76A" w14:textId="77777777" w:rsidR="008A73F8" w:rsidRPr="00072B41" w:rsidRDefault="008A73F8" w:rsidP="00A121AD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072B41">
              <w:rPr>
                <w:rFonts w:ascii="Segoe UI" w:hAnsi="Segoe UI" w:cs="Segoe UI"/>
                <w:b/>
              </w:rPr>
              <w:t>IČO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778B" w14:textId="77777777" w:rsidR="008A73F8" w:rsidRPr="00072B41" w:rsidRDefault="008A73F8" w:rsidP="00A121AD">
            <w:pPr>
              <w:widowControl w:val="0"/>
              <w:spacing w:line="276" w:lineRule="auto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60713470</w:t>
            </w:r>
          </w:p>
        </w:tc>
      </w:tr>
      <w:tr w:rsidR="008A73F8" w:rsidRPr="00072B41" w14:paraId="25DCFFF1" w14:textId="77777777" w:rsidTr="008A73F8"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893C082" w14:textId="77777777" w:rsidR="008A73F8" w:rsidRPr="00072B41" w:rsidRDefault="008A73F8" w:rsidP="00A121AD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072B41">
              <w:rPr>
                <w:rFonts w:ascii="Segoe UI" w:hAnsi="Segoe UI" w:cs="Segoe UI"/>
                <w:b/>
              </w:rPr>
              <w:t>Profil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26F9" w14:textId="66B08468" w:rsidR="008A73F8" w:rsidRPr="00072B41" w:rsidRDefault="00000000" w:rsidP="00A121AD">
            <w:pPr>
              <w:widowControl w:val="0"/>
              <w:spacing w:line="276" w:lineRule="auto"/>
              <w:rPr>
                <w:rFonts w:ascii="Segoe UI" w:hAnsi="Segoe UI" w:cs="Segoe UI"/>
              </w:rPr>
            </w:pPr>
            <w:hyperlink r:id="rId9" w:history="1">
              <w:r w:rsidR="008A73F8" w:rsidRPr="00072B41">
                <w:rPr>
                  <w:rStyle w:val="Hypertextovodkaz"/>
                  <w:rFonts w:ascii="Segoe UI" w:hAnsi="Segoe UI" w:cs="Segoe UI"/>
                  <w:color w:val="auto"/>
                </w:rPr>
                <w:t>https://zakazky.sako.cz/</w:t>
              </w:r>
            </w:hyperlink>
          </w:p>
        </w:tc>
      </w:tr>
    </w:tbl>
    <w:p w14:paraId="2A538017" w14:textId="77777777" w:rsidR="006002E9" w:rsidRPr="00072B41" w:rsidRDefault="006002E9" w:rsidP="0078111D">
      <w:pPr>
        <w:keepNext/>
        <w:keepLines/>
        <w:spacing w:line="276" w:lineRule="auto"/>
        <w:rPr>
          <w:rFonts w:ascii="Segoe UI" w:hAnsi="Segoe UI" w:cs="Segoe UI"/>
          <w:highlight w:val="yellow"/>
        </w:rPr>
      </w:pPr>
    </w:p>
    <w:p w14:paraId="6065CD64" w14:textId="77777777" w:rsidR="003129AE" w:rsidRPr="00072B41" w:rsidRDefault="00894358" w:rsidP="00A121AD">
      <w:pPr>
        <w:pStyle w:val="Nadpis2"/>
        <w:keepNext w:val="0"/>
        <w:keepLines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b/>
          <w:sz w:val="22"/>
        </w:rPr>
      </w:pPr>
      <w:bookmarkStart w:id="44" w:name="_Ref519072784"/>
      <w:r w:rsidRPr="00072B41">
        <w:rPr>
          <w:rFonts w:ascii="Segoe UI" w:hAnsi="Segoe UI" w:cs="Segoe UI"/>
          <w:b/>
          <w:sz w:val="22"/>
        </w:rPr>
        <w:t>Zástupce</w:t>
      </w:r>
      <w:r w:rsidR="00293F90" w:rsidRPr="00072B41">
        <w:rPr>
          <w:rFonts w:ascii="Segoe UI" w:hAnsi="Segoe UI" w:cs="Segoe UI"/>
          <w:b/>
          <w:sz w:val="22"/>
        </w:rPr>
        <w:t xml:space="preserve"> zadavatele</w:t>
      </w:r>
      <w:bookmarkEnd w:id="43"/>
      <w:bookmarkEnd w:id="44"/>
    </w:p>
    <w:p w14:paraId="3C8569C4" w14:textId="77643FDE" w:rsidR="00687C25" w:rsidRPr="008A73F8" w:rsidRDefault="00E0549F" w:rsidP="00320220">
      <w:pPr>
        <w:pStyle w:val="ACNormln"/>
        <w:spacing w:before="0" w:after="120" w:line="276" w:lineRule="auto"/>
        <w:ind w:left="425"/>
      </w:pPr>
      <w:r w:rsidRPr="008A73F8">
        <w:rPr>
          <w:rFonts w:ascii="Segoe UI" w:hAnsi="Segoe UI" w:cs="Segoe UI"/>
        </w:rPr>
        <w:t>Zástupcem zadavatele</w:t>
      </w:r>
      <w:r w:rsidR="008B2030" w:rsidRPr="008A73F8">
        <w:rPr>
          <w:rFonts w:ascii="Segoe UI" w:hAnsi="Segoe UI" w:cs="Segoe UI"/>
        </w:rPr>
        <w:t xml:space="preserve"> ve věcech souvisejících se zadáváním této veřejné zakázky je </w:t>
      </w:r>
      <w:r w:rsidR="005105C2" w:rsidRPr="008A73F8">
        <w:rPr>
          <w:rFonts w:ascii="Segoe UI" w:hAnsi="Segoe UI" w:cs="Segoe UI"/>
        </w:rPr>
        <w:t>MT</w:t>
      </w:r>
      <w:r w:rsidRPr="008A73F8">
        <w:rPr>
          <w:rFonts w:ascii="Segoe UI" w:hAnsi="Segoe UI" w:cs="Segoe UI"/>
        </w:rPr>
        <w:t> </w:t>
      </w:r>
      <w:r w:rsidR="005105C2" w:rsidRPr="008A73F8">
        <w:rPr>
          <w:rFonts w:ascii="Segoe UI" w:hAnsi="Segoe UI" w:cs="Segoe UI"/>
        </w:rPr>
        <w:t xml:space="preserve">Legal s.r.o., advokátní kancelář, </w:t>
      </w:r>
      <w:r w:rsidR="00024566" w:rsidRPr="008A73F8">
        <w:rPr>
          <w:rFonts w:ascii="Segoe UI" w:hAnsi="Segoe UI" w:cs="Segoe UI"/>
        </w:rPr>
        <w:t xml:space="preserve">se sídlem </w:t>
      </w:r>
      <w:r w:rsidR="002D231F" w:rsidRPr="00D50474">
        <w:rPr>
          <w:rFonts w:ascii="Segoe UI" w:hAnsi="Segoe UI" w:cs="Segoe UI"/>
        </w:rPr>
        <w:t>Jana Babáka 2733/11, 612</w:t>
      </w:r>
      <w:r w:rsidR="0034394E">
        <w:rPr>
          <w:rFonts w:ascii="Segoe UI" w:hAnsi="Segoe UI" w:cs="Segoe UI"/>
        </w:rPr>
        <w:t> </w:t>
      </w:r>
      <w:r w:rsidR="002D231F" w:rsidRPr="00D50474">
        <w:rPr>
          <w:rFonts w:ascii="Segoe UI" w:hAnsi="Segoe UI" w:cs="Segoe UI"/>
        </w:rPr>
        <w:t>00</w:t>
      </w:r>
      <w:r w:rsidR="002D231F">
        <w:rPr>
          <w:rFonts w:ascii="Segoe UI" w:hAnsi="Segoe UI" w:cs="Segoe UI"/>
        </w:rPr>
        <w:t xml:space="preserve"> </w:t>
      </w:r>
      <w:r w:rsidR="00024566" w:rsidRPr="008A73F8">
        <w:rPr>
          <w:rFonts w:ascii="Segoe UI" w:hAnsi="Segoe UI" w:cs="Segoe UI"/>
        </w:rPr>
        <w:t xml:space="preserve">Brno, </w:t>
      </w:r>
      <w:r w:rsidR="00CB036C" w:rsidRPr="008A73F8">
        <w:rPr>
          <w:rFonts w:ascii="Segoe UI" w:hAnsi="Segoe UI" w:cs="Segoe UI"/>
        </w:rPr>
        <w:t xml:space="preserve">IČO 28305043 </w:t>
      </w:r>
      <w:r w:rsidR="00012AA4" w:rsidRPr="008A73F8">
        <w:rPr>
          <w:rFonts w:ascii="Segoe UI" w:hAnsi="Segoe UI" w:cs="Segoe UI"/>
        </w:rPr>
        <w:t>e</w:t>
      </w:r>
      <w:r w:rsidR="00966AE3" w:rsidRPr="008A73F8">
        <w:rPr>
          <w:rFonts w:ascii="Segoe UI" w:hAnsi="Segoe UI" w:cs="Segoe UI"/>
        </w:rPr>
        <w:t>-</w:t>
      </w:r>
      <w:r w:rsidR="00012AA4" w:rsidRPr="008A73F8">
        <w:rPr>
          <w:rFonts w:ascii="Segoe UI" w:hAnsi="Segoe UI" w:cs="Segoe UI"/>
        </w:rPr>
        <w:t xml:space="preserve">mail: </w:t>
      </w:r>
      <w:r w:rsidR="00D01AA8">
        <w:rPr>
          <w:rFonts w:ascii="Segoe UI" w:hAnsi="Segoe UI" w:cs="Segoe UI"/>
          <w:b/>
        </w:rPr>
        <w:t>SakoOHBII</w:t>
      </w:r>
      <w:r w:rsidR="00012AA4" w:rsidRPr="008A73F8">
        <w:rPr>
          <w:rFonts w:ascii="Segoe UI" w:hAnsi="Segoe UI" w:cs="Segoe UI"/>
          <w:b/>
        </w:rPr>
        <w:t>@mt-legal.com</w:t>
      </w:r>
      <w:r w:rsidRPr="008A73F8">
        <w:rPr>
          <w:rFonts w:ascii="Segoe UI" w:hAnsi="Segoe UI" w:cs="Segoe UI"/>
        </w:rPr>
        <w:t xml:space="preserve">. Zástupce zadavatele </w:t>
      </w:r>
      <w:r w:rsidR="00FF7D1D" w:rsidRPr="008A73F8">
        <w:rPr>
          <w:rFonts w:ascii="Segoe UI" w:hAnsi="Segoe UI" w:cs="Segoe UI"/>
        </w:rPr>
        <w:t>je v</w:t>
      </w:r>
      <w:r w:rsidR="00841340" w:rsidRPr="008A73F8">
        <w:rPr>
          <w:rFonts w:ascii="Segoe UI" w:hAnsi="Segoe UI" w:cs="Segoe UI"/>
        </w:rPr>
        <w:t> </w:t>
      </w:r>
      <w:r w:rsidR="00FF7D1D" w:rsidRPr="008A73F8">
        <w:rPr>
          <w:rFonts w:ascii="Segoe UI" w:hAnsi="Segoe UI" w:cs="Segoe UI"/>
        </w:rPr>
        <w:t xml:space="preserve">souladu s </w:t>
      </w:r>
      <w:r w:rsidR="00444EA3" w:rsidRPr="008A73F8">
        <w:rPr>
          <w:rFonts w:ascii="Segoe UI" w:hAnsi="Segoe UI" w:cs="Segoe UI"/>
        </w:rPr>
        <w:t>ust. §</w:t>
      </w:r>
      <w:r w:rsidR="009C185E" w:rsidRPr="008A73F8">
        <w:rPr>
          <w:rFonts w:ascii="Segoe UI" w:hAnsi="Segoe UI" w:cs="Segoe UI"/>
        </w:rPr>
        <w:t> </w:t>
      </w:r>
      <w:r w:rsidR="00A80E5A" w:rsidRPr="008A73F8">
        <w:rPr>
          <w:rFonts w:ascii="Segoe UI" w:hAnsi="Segoe UI" w:cs="Segoe UI"/>
        </w:rPr>
        <w:t>43</w:t>
      </w:r>
      <w:r w:rsidR="00FF7D1D" w:rsidRPr="008A73F8">
        <w:rPr>
          <w:rFonts w:ascii="Segoe UI" w:hAnsi="Segoe UI" w:cs="Segoe UI"/>
        </w:rPr>
        <w:t xml:space="preserve"> Z</w:t>
      </w:r>
      <w:r w:rsidR="00A80E5A" w:rsidRPr="008A73F8">
        <w:rPr>
          <w:rFonts w:ascii="Segoe UI" w:hAnsi="Segoe UI" w:cs="Segoe UI"/>
        </w:rPr>
        <w:t>Z</w:t>
      </w:r>
      <w:r w:rsidR="00FF7D1D" w:rsidRPr="008A73F8">
        <w:rPr>
          <w:rFonts w:ascii="Segoe UI" w:hAnsi="Segoe UI" w:cs="Segoe UI"/>
        </w:rPr>
        <w:t xml:space="preserve">VZ </w:t>
      </w:r>
      <w:r w:rsidR="00293F90" w:rsidRPr="008A73F8">
        <w:rPr>
          <w:rFonts w:ascii="Segoe UI" w:hAnsi="Segoe UI" w:cs="Segoe UI"/>
        </w:rPr>
        <w:t>pověřen výkonem zadavatelských činností v tomto zadávacím řízení</w:t>
      </w:r>
      <w:r w:rsidRPr="008A73F8">
        <w:rPr>
          <w:rFonts w:ascii="Segoe UI" w:hAnsi="Segoe UI" w:cs="Segoe UI"/>
        </w:rPr>
        <w:t xml:space="preserve"> a je taktéž pověřen</w:t>
      </w:r>
      <w:r w:rsidR="00287BDF" w:rsidRPr="008A73F8">
        <w:rPr>
          <w:rFonts w:ascii="Segoe UI" w:hAnsi="Segoe UI" w:cs="Segoe UI"/>
          <w:iCs/>
        </w:rPr>
        <w:t xml:space="preserve"> k přijímání případných námitek dodavatelů dle ust. § 241 a násl. ZZVZ</w:t>
      </w:r>
      <w:r w:rsidR="00476918" w:rsidRPr="008A73F8">
        <w:rPr>
          <w:rFonts w:ascii="Segoe UI" w:hAnsi="Segoe UI" w:cs="Segoe UI"/>
          <w:iCs/>
        </w:rPr>
        <w:t xml:space="preserve"> (tím není dotčeno oprávnění statutárního orgánu či jiné pověřené osoby zadavatele)</w:t>
      </w:r>
      <w:r w:rsidR="00287BDF" w:rsidRPr="008A73F8">
        <w:rPr>
          <w:rFonts w:ascii="Segoe UI" w:hAnsi="Segoe UI" w:cs="Segoe UI"/>
          <w:iCs/>
        </w:rPr>
        <w:t>.</w:t>
      </w:r>
      <w:r w:rsidR="00293F90" w:rsidRPr="008A73F8">
        <w:rPr>
          <w:rFonts w:ascii="Segoe UI" w:hAnsi="Segoe UI" w:cs="Segoe UI"/>
        </w:rPr>
        <w:t xml:space="preserve"> </w:t>
      </w:r>
      <w:r w:rsidR="003E20B2" w:rsidRPr="008A73F8">
        <w:rPr>
          <w:rFonts w:ascii="Segoe UI" w:hAnsi="Segoe UI" w:cs="Segoe UI"/>
        </w:rPr>
        <w:t>Zástupce zadavatele zajiš</w:t>
      </w:r>
      <w:r w:rsidR="007F6EEC" w:rsidRPr="008A73F8">
        <w:rPr>
          <w:rFonts w:ascii="Segoe UI" w:hAnsi="Segoe UI" w:cs="Segoe UI"/>
        </w:rPr>
        <w:t xml:space="preserve">ťuje </w:t>
      </w:r>
      <w:r w:rsidR="00910383" w:rsidRPr="008A73F8">
        <w:rPr>
          <w:rFonts w:ascii="Segoe UI" w:hAnsi="Segoe UI" w:cs="Segoe UI"/>
        </w:rPr>
        <w:t xml:space="preserve">na straně zadavatele </w:t>
      </w:r>
      <w:r w:rsidR="007F6EEC" w:rsidRPr="008A73F8">
        <w:rPr>
          <w:rFonts w:ascii="Segoe UI" w:hAnsi="Segoe UI" w:cs="Segoe UI"/>
        </w:rPr>
        <w:t>též komunikaci</w:t>
      </w:r>
      <w:r w:rsidR="003E20B2" w:rsidRPr="008A73F8">
        <w:rPr>
          <w:rFonts w:ascii="Segoe UI" w:hAnsi="Segoe UI" w:cs="Segoe UI"/>
        </w:rPr>
        <w:t xml:space="preserve"> dle </w:t>
      </w:r>
      <w:r w:rsidR="008A73F8" w:rsidRPr="008A73F8">
        <w:rPr>
          <w:rFonts w:ascii="Segoe UI" w:hAnsi="Segoe UI" w:cs="Segoe UI"/>
        </w:rPr>
        <w:t>čl</w:t>
      </w:r>
      <w:r w:rsidR="003E20B2" w:rsidRPr="008A73F8">
        <w:rPr>
          <w:rFonts w:ascii="Segoe UI" w:hAnsi="Segoe UI" w:cs="Segoe UI"/>
        </w:rPr>
        <w:t xml:space="preserve">. </w:t>
      </w:r>
      <w:r w:rsidR="008A73F8" w:rsidRPr="008A73F8">
        <w:rPr>
          <w:rFonts w:ascii="Segoe UI" w:hAnsi="Segoe UI" w:cs="Segoe UI"/>
        </w:rPr>
        <w:fldChar w:fldCharType="begin"/>
      </w:r>
      <w:r w:rsidR="008A73F8" w:rsidRPr="008A73F8">
        <w:rPr>
          <w:rFonts w:ascii="Segoe UI" w:hAnsi="Segoe UI" w:cs="Segoe UI"/>
        </w:rPr>
        <w:instrText xml:space="preserve"> REF _Ref31712025 \r \h </w:instrText>
      </w:r>
      <w:r w:rsidR="008A73F8">
        <w:rPr>
          <w:rFonts w:ascii="Segoe UI" w:hAnsi="Segoe UI" w:cs="Segoe UI"/>
        </w:rPr>
        <w:instrText xml:space="preserve"> \* MERGEFORMAT </w:instrText>
      </w:r>
      <w:r w:rsidR="008A73F8" w:rsidRPr="008A73F8">
        <w:rPr>
          <w:rFonts w:ascii="Segoe UI" w:hAnsi="Segoe UI" w:cs="Segoe UI"/>
        </w:rPr>
      </w:r>
      <w:r w:rsidR="008A73F8" w:rsidRPr="008A73F8">
        <w:rPr>
          <w:rFonts w:ascii="Segoe UI" w:hAnsi="Segoe UI" w:cs="Segoe UI"/>
        </w:rPr>
        <w:fldChar w:fldCharType="separate"/>
      </w:r>
      <w:r w:rsidR="00A970A7">
        <w:rPr>
          <w:rFonts w:ascii="Segoe UI" w:hAnsi="Segoe UI" w:cs="Segoe UI"/>
        </w:rPr>
        <w:t>2</w:t>
      </w:r>
      <w:r w:rsidR="008A73F8" w:rsidRPr="008A73F8">
        <w:rPr>
          <w:rFonts w:ascii="Segoe UI" w:hAnsi="Segoe UI" w:cs="Segoe UI"/>
        </w:rPr>
        <w:fldChar w:fldCharType="end"/>
      </w:r>
      <w:r w:rsidR="003E20B2" w:rsidRPr="008A73F8">
        <w:rPr>
          <w:rFonts w:ascii="Segoe UI" w:hAnsi="Segoe UI" w:cs="Segoe UI"/>
        </w:rPr>
        <w:t>.</w:t>
      </w:r>
      <w:r w:rsidR="00E92A9A" w:rsidRPr="008A73F8">
        <w:tab/>
      </w:r>
    </w:p>
    <w:p w14:paraId="65376861" w14:textId="77777777" w:rsidR="0073162D" w:rsidRPr="00072B41" w:rsidRDefault="00391E00" w:rsidP="00320220">
      <w:pPr>
        <w:pStyle w:val="Nadpis2"/>
        <w:keepNext w:val="0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b/>
          <w:sz w:val="22"/>
        </w:rPr>
      </w:pPr>
      <w:r w:rsidRPr="00072B41">
        <w:rPr>
          <w:rFonts w:ascii="Segoe UI" w:hAnsi="Segoe UI" w:cs="Segoe UI"/>
          <w:b/>
          <w:sz w:val="22"/>
        </w:rPr>
        <w:t>Informace o zadávacím řízení</w:t>
      </w:r>
    </w:p>
    <w:p w14:paraId="19AC4BD3" w14:textId="77777777" w:rsidR="00103E2D" w:rsidRPr="00072B41" w:rsidRDefault="00103E2D" w:rsidP="00320220">
      <w:pPr>
        <w:pStyle w:val="Zkladntext"/>
        <w:keepLines/>
        <w:spacing w:after="120" w:line="276" w:lineRule="auto"/>
        <w:ind w:left="425"/>
        <w:rPr>
          <w:rFonts w:ascii="Segoe UI" w:hAnsi="Segoe UI" w:cs="Segoe UI"/>
          <w:sz w:val="22"/>
        </w:rPr>
      </w:pPr>
      <w:bookmarkStart w:id="45" w:name="_Ref519077264"/>
      <w:bookmarkStart w:id="46" w:name="_Toc519111219"/>
      <w:bookmarkStart w:id="47" w:name="_Ref31658783"/>
      <w:r w:rsidRPr="00072B41">
        <w:rPr>
          <w:rFonts w:ascii="Segoe UI" w:hAnsi="Segoe UI" w:cs="Segoe UI"/>
          <w:sz w:val="22"/>
        </w:rPr>
        <w:t>Zadavatel pro zajištění transparentnosti zadávacího řízení a pro jasné vymezení požadavků na kvalifikaci dodavatelů zpracoval tuto kvalifikační dokumentaci, která vymezuje závazné požadavky zadavatele na kvalifikaci dodavatelů, kteří mají zájem účastnit se zadávacího řízení veřejné zakázky.</w:t>
      </w:r>
    </w:p>
    <w:p w14:paraId="01E5976D" w14:textId="77777777" w:rsidR="00103E2D" w:rsidRPr="00072B41" w:rsidRDefault="00103E2D" w:rsidP="008A73F8">
      <w:pPr>
        <w:pStyle w:val="Zkladntext"/>
        <w:keepLines/>
        <w:spacing w:line="276" w:lineRule="auto"/>
        <w:ind w:left="426"/>
        <w:rPr>
          <w:rFonts w:ascii="Segoe UI" w:hAnsi="Segoe UI" w:cs="Segoe UI"/>
          <w:sz w:val="22"/>
        </w:rPr>
      </w:pPr>
    </w:p>
    <w:p w14:paraId="5FEEE5CC" w14:textId="77777777" w:rsidR="00054554" w:rsidRPr="00072B41" w:rsidRDefault="00054554" w:rsidP="00320220">
      <w:pPr>
        <w:pStyle w:val="Nadpis1"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sz w:val="22"/>
          <w:u w:val="single"/>
        </w:rPr>
      </w:pPr>
      <w:bookmarkStart w:id="48" w:name="_Ref31712025"/>
      <w:bookmarkStart w:id="49" w:name="_Toc169094153"/>
      <w:r w:rsidRPr="00072B41">
        <w:rPr>
          <w:rFonts w:ascii="Segoe UI" w:hAnsi="Segoe UI" w:cs="Segoe UI"/>
          <w:b/>
          <w:sz w:val="22"/>
          <w:u w:val="single"/>
        </w:rPr>
        <w:t>KOMUNIKACE MEZI ZADAVATELEM A DODAVATELI</w:t>
      </w:r>
      <w:bookmarkEnd w:id="45"/>
      <w:bookmarkEnd w:id="46"/>
      <w:bookmarkEnd w:id="47"/>
      <w:bookmarkEnd w:id="48"/>
      <w:bookmarkEnd w:id="49"/>
    </w:p>
    <w:p w14:paraId="075F7F03" w14:textId="6E631CE5" w:rsidR="002D231F" w:rsidRDefault="00BB76A0" w:rsidP="00BB76A0">
      <w:pPr>
        <w:pStyle w:val="Nadpis2"/>
        <w:keepNext w:val="0"/>
        <w:spacing w:after="120" w:line="276" w:lineRule="auto"/>
        <w:jc w:val="both"/>
        <w:rPr>
          <w:rFonts w:ascii="Segoe UI" w:hAnsi="Segoe UI" w:cs="Segoe UI"/>
          <w:sz w:val="22"/>
        </w:rPr>
      </w:pPr>
      <w:r w:rsidRPr="0092741B">
        <w:rPr>
          <w:rFonts w:ascii="Segoe UI" w:hAnsi="Segoe UI" w:cs="Segoe UI"/>
          <w:sz w:val="22"/>
        </w:rPr>
        <w:t>Veřejná zakázka je zadávána v plném rozsahu elektronicky prostřednictvím certifikovaného elektronického nástroje E-ZAK (dále jen „</w:t>
      </w:r>
      <w:r w:rsidRPr="0092741B">
        <w:rPr>
          <w:rFonts w:ascii="Segoe UI" w:hAnsi="Segoe UI" w:cs="Segoe UI"/>
          <w:i/>
          <w:iCs/>
          <w:sz w:val="22"/>
        </w:rPr>
        <w:t>elektronický nástroj</w:t>
      </w:r>
      <w:r w:rsidRPr="0092741B">
        <w:rPr>
          <w:rFonts w:ascii="Segoe UI" w:hAnsi="Segoe UI" w:cs="Segoe UI"/>
          <w:sz w:val="22"/>
        </w:rPr>
        <w:t xml:space="preserve">“), dostupného na adrese </w:t>
      </w:r>
      <w:hyperlink r:id="rId10" w:history="1">
        <w:r w:rsidRPr="0092741B">
          <w:rPr>
            <w:rStyle w:val="Hypertextovodkaz"/>
            <w:rFonts w:ascii="Segoe UI" w:hAnsi="Segoe UI" w:cs="Segoe UI"/>
            <w:bCs/>
            <w:color w:val="auto"/>
            <w:sz w:val="22"/>
          </w:rPr>
          <w:t>https://zakazky.sako.cz/</w:t>
        </w:r>
      </w:hyperlink>
      <w:r w:rsidRPr="0092741B">
        <w:rPr>
          <w:rFonts w:ascii="Segoe UI" w:hAnsi="Segoe UI" w:cs="Segoe UI"/>
          <w:sz w:val="22"/>
        </w:rPr>
        <w:t xml:space="preserve">. </w:t>
      </w:r>
    </w:p>
    <w:p w14:paraId="6AF29B9A" w14:textId="651730BD" w:rsidR="00BB76A0" w:rsidRPr="0092741B" w:rsidRDefault="002D231F" w:rsidP="00BB76A0">
      <w:pPr>
        <w:pStyle w:val="Nadpis2"/>
        <w:keepNext w:val="0"/>
        <w:spacing w:after="120" w:line="276" w:lineRule="auto"/>
        <w:jc w:val="both"/>
        <w:rPr>
          <w:rFonts w:ascii="Segoe UI" w:hAnsi="Segoe UI" w:cs="Segoe UI"/>
          <w:bCs/>
          <w:sz w:val="22"/>
        </w:rPr>
      </w:pPr>
      <w:r w:rsidRPr="002D231F">
        <w:rPr>
          <w:rFonts w:ascii="Segoe UI" w:hAnsi="Segoe UI" w:cs="Segoe UI"/>
          <w:sz w:val="22"/>
        </w:rPr>
        <w:t>Nevyplývá-li z § 211 ZZVZ jinak, veškeré úkony v rámci tohoto zadávacího řízení a rovněž veškerá komunikace mezi zadavatelem (nebo jeho zástupcem) a dodavatelem probíhá elektronicky, a to zejména prostřednictvím elektronického nástroje</w:t>
      </w:r>
      <w:r w:rsidR="00BB76A0" w:rsidRPr="0092741B">
        <w:rPr>
          <w:rFonts w:ascii="Segoe UI" w:hAnsi="Segoe UI" w:cs="Segoe UI"/>
          <w:sz w:val="22"/>
        </w:rPr>
        <w:t xml:space="preserve">. </w:t>
      </w:r>
    </w:p>
    <w:p w14:paraId="78484147" w14:textId="77777777" w:rsidR="00BB76A0" w:rsidRPr="0092741B" w:rsidRDefault="00BB76A0" w:rsidP="00BB76A0">
      <w:pPr>
        <w:pStyle w:val="Nadpis2"/>
        <w:keepNext w:val="0"/>
        <w:spacing w:after="120" w:line="276" w:lineRule="auto"/>
        <w:jc w:val="both"/>
        <w:rPr>
          <w:rFonts w:ascii="Segoe UI" w:hAnsi="Segoe UI" w:cs="Segoe UI"/>
          <w:b/>
          <w:sz w:val="22"/>
        </w:rPr>
      </w:pPr>
      <w:r w:rsidRPr="0092741B">
        <w:rPr>
          <w:rFonts w:ascii="Segoe UI" w:hAnsi="Segoe UI" w:cs="Segoe UI"/>
          <w:sz w:val="22"/>
        </w:rPr>
        <w:t xml:space="preserve">Veškeré písemnosti zasílané prostřednictvím elektronického nástroje se považují za řádně doručené dnem jejich doručení do uživatelského účtu adresáta v elektronickém nástroji. Na doručení písemnosti nemá vliv, zda byla písemnost jejím adresátem přečtena, případně, zda elektronický nástroj adresátovi odeslal na kontaktní emailovou adresu upozornění o tom, že na jeho uživatelský účet v elektronickém nástroji byla doručena nová zpráva, či nikoliv. </w:t>
      </w:r>
    </w:p>
    <w:p w14:paraId="06FD3503" w14:textId="380114CA" w:rsidR="00BB76A0" w:rsidRPr="0092741B" w:rsidRDefault="00BB76A0" w:rsidP="00BB76A0">
      <w:pPr>
        <w:pStyle w:val="Nadpis2"/>
        <w:keepNext w:val="0"/>
        <w:spacing w:after="120" w:line="276" w:lineRule="auto"/>
        <w:jc w:val="both"/>
        <w:rPr>
          <w:rFonts w:ascii="Segoe UI" w:hAnsi="Segoe UI" w:cs="Segoe UI"/>
          <w:b/>
          <w:sz w:val="22"/>
        </w:rPr>
      </w:pPr>
      <w:r w:rsidRPr="0092741B">
        <w:rPr>
          <w:rFonts w:ascii="Segoe UI" w:hAnsi="Segoe UI" w:cs="Segoe UI"/>
          <w:sz w:val="22"/>
        </w:rPr>
        <w:t xml:space="preserve">Zadavatel dodavatele upozorňuje, že pro plné využití všech možností elektronického nástroje je nezbytné provést a dokončit tzv. registraci dodavatele (pro získání možnosti přihlášení do systému E-ZAK je zapotřebí se registrovat do Centrální databáze dodavatelů (CDD) systému </w:t>
      </w:r>
      <w:r w:rsidRPr="0092741B">
        <w:rPr>
          <w:rFonts w:ascii="Segoe UI" w:hAnsi="Segoe UI" w:cs="Segoe UI"/>
          <w:sz w:val="22"/>
        </w:rPr>
        <w:lastRenderedPageBreak/>
        <w:t xml:space="preserve">FEN.cz na adrese </w:t>
      </w:r>
      <w:hyperlink r:id="rId11" w:anchor="/registrace" w:history="1">
        <w:r w:rsidRPr="0092741B">
          <w:rPr>
            <w:rStyle w:val="Hypertextovodkaz"/>
            <w:rFonts w:ascii="Segoe UI" w:hAnsi="Segoe UI" w:cs="Segoe UI"/>
            <w:sz w:val="22"/>
          </w:rPr>
          <w:t>https://fen.cz/#/registrace</w:t>
        </w:r>
      </w:hyperlink>
      <w:r w:rsidRPr="0092741B">
        <w:rPr>
          <w:rFonts w:ascii="Segoe UI" w:hAnsi="Segoe UI" w:cs="Segoe UI"/>
          <w:sz w:val="22"/>
        </w:rPr>
        <w:t>, na které lze nalézt všechny podrobnosti a návody k registraci). Manuál pro registraci dodavatele v elektronickém nástroji je uveden v uživatelské příručce s názvem „</w:t>
      </w:r>
      <w:r w:rsidRPr="0092741B">
        <w:rPr>
          <w:rFonts w:ascii="Segoe UI" w:hAnsi="Segoe UI" w:cs="Segoe UI"/>
          <w:i/>
          <w:iCs/>
          <w:sz w:val="22"/>
        </w:rPr>
        <w:t>E-ZAK, verze 5 – elektronický nástroj pro veřejné zakázky a elektronická aukční síň - uživatelská příručka pro dodavatele systému E-ZAK.</w:t>
      </w:r>
      <w:r w:rsidRPr="0092741B">
        <w:rPr>
          <w:rFonts w:ascii="Segoe UI" w:hAnsi="Segoe UI" w:cs="Segoe UI"/>
          <w:sz w:val="22"/>
        </w:rPr>
        <w:t>“ Zadavatel upozorňuje, že registrace neproběhne okamžitě a podléhá akceptaci administrátorem systému v délce do 48 hodin v pracovní dny; v případě nedostatků v žádosti o registraci může dojít i k zamítnutí registrace</w:t>
      </w:r>
      <w:r w:rsidRPr="0092741B">
        <w:rPr>
          <w:rFonts w:ascii="Segoe UI" w:hAnsi="Segoe UI" w:cs="Segoe UI"/>
          <w:color w:val="000000"/>
          <w:sz w:val="22"/>
        </w:rPr>
        <w:t>.</w:t>
      </w:r>
    </w:p>
    <w:p w14:paraId="3AE75D14" w14:textId="7498D1B2" w:rsidR="00BB76A0" w:rsidRPr="00BB76A0" w:rsidRDefault="00BB76A0" w:rsidP="00BB76A0">
      <w:pPr>
        <w:pStyle w:val="Zkladntext"/>
        <w:spacing w:after="120" w:line="276" w:lineRule="auto"/>
        <w:rPr>
          <w:rFonts w:ascii="Segoe UI" w:hAnsi="Segoe UI" w:cs="Segoe UI"/>
          <w:sz w:val="22"/>
        </w:rPr>
      </w:pPr>
      <w:r w:rsidRPr="00BB76A0">
        <w:rPr>
          <w:rFonts w:ascii="Segoe UI" w:hAnsi="Segoe UI" w:cs="Segoe UI"/>
          <w:sz w:val="22"/>
        </w:rPr>
        <w:t xml:space="preserve">Podmínky a informace týkající se elektronického nástroje včetně informací o používání elektronického podpisu jsou dostupné na adrese </w:t>
      </w:r>
      <w:r w:rsidR="000F5F88" w:rsidRPr="00112978">
        <w:rPr>
          <w:rFonts w:ascii="Segoe UI" w:hAnsi="Segoe UI" w:cs="Segoe UI"/>
          <w:sz w:val="22"/>
        </w:rPr>
        <w:t>https://ezak.e-tenders.cz/manual.html</w:t>
      </w:r>
      <w:r w:rsidRPr="00BB76A0">
        <w:rPr>
          <w:rFonts w:ascii="Segoe UI" w:hAnsi="Segoe UI" w:cs="Segoe UI"/>
          <w:sz w:val="22"/>
        </w:rPr>
        <w:t>.</w:t>
      </w:r>
    </w:p>
    <w:p w14:paraId="58EA8974" w14:textId="77777777" w:rsidR="00BB76A0" w:rsidRPr="0092741B" w:rsidRDefault="00BB76A0" w:rsidP="00BB76A0">
      <w:pPr>
        <w:pStyle w:val="Nadpis2"/>
        <w:keepNext w:val="0"/>
        <w:spacing w:after="120" w:line="276" w:lineRule="auto"/>
        <w:jc w:val="both"/>
        <w:rPr>
          <w:rFonts w:ascii="Segoe UI" w:hAnsi="Segoe UI" w:cs="Segoe UI"/>
          <w:b/>
          <w:bCs/>
          <w:sz w:val="22"/>
        </w:rPr>
      </w:pPr>
      <w:r w:rsidRPr="0092741B">
        <w:rPr>
          <w:rFonts w:ascii="Segoe UI" w:hAnsi="Segoe UI" w:cs="Segoe UI"/>
          <w:sz w:val="22"/>
        </w:rPr>
        <w:t xml:space="preserve">Za řádné a včasné seznamování se s písemnostmi zasílanými zadavatelem prostřednictvím elektronického nástroje, jakož i za správnost kontaktních údajů uvedených u dodavatele, odpovídá vždy dodavatel. </w:t>
      </w:r>
      <w:r w:rsidRPr="0092741B">
        <w:rPr>
          <w:rFonts w:ascii="Segoe UI" w:hAnsi="Segoe UI" w:cs="Segoe UI"/>
          <w:color w:val="000000"/>
          <w:sz w:val="22"/>
        </w:rPr>
        <w:t>Zadavatel v souladu se ZZVZ požaduje, aby nabídky byly řádně zašifrovány, přičemž šifrování je realizováno prostřednictvím elektronického nástroje.</w:t>
      </w:r>
    </w:p>
    <w:p w14:paraId="38A80208" w14:textId="11D0C98E" w:rsidR="00CC6C6C" w:rsidRPr="00BB76A0" w:rsidRDefault="00BB76A0" w:rsidP="0092741B">
      <w:pPr>
        <w:pStyle w:val="Zkladntext"/>
        <w:keepLines/>
        <w:spacing w:before="120" w:after="120" w:line="276" w:lineRule="auto"/>
        <w:rPr>
          <w:rFonts w:ascii="Segoe UI" w:hAnsi="Segoe UI" w:cs="Segoe UI"/>
          <w:sz w:val="22"/>
        </w:rPr>
      </w:pPr>
      <w:r w:rsidRPr="0092741B">
        <w:rPr>
          <w:rFonts w:ascii="Segoe UI" w:hAnsi="Segoe UI" w:cs="Segoe UI"/>
          <w:sz w:val="22"/>
        </w:rPr>
        <w:t xml:space="preserve">Pro odpovědi na případné otázky týkající se uživatelského ovládání elektronického nástroje                je možné využít uživatelskou podporu (tel.: +420 538 702 719, e-mail: </w:t>
      </w:r>
      <w:hyperlink r:id="rId12" w:history="1">
        <w:r w:rsidRPr="002D231F">
          <w:rPr>
            <w:rStyle w:val="Nadpis3Char"/>
            <w:rFonts w:ascii="Segoe UI" w:hAnsi="Segoe UI" w:cs="Segoe UI"/>
            <w:b w:val="0"/>
            <w:bCs/>
            <w:sz w:val="22"/>
          </w:rPr>
          <w:t>podpora@ezak.cz</w:t>
        </w:r>
      </w:hyperlink>
      <w:r w:rsidRPr="0092741B">
        <w:rPr>
          <w:rFonts w:ascii="Segoe UI" w:hAnsi="Segoe UI" w:cs="Segoe UI"/>
          <w:sz w:val="22"/>
        </w:rPr>
        <w:t>).</w:t>
      </w:r>
    </w:p>
    <w:p w14:paraId="2062AD0C" w14:textId="77777777" w:rsidR="00687C25" w:rsidRPr="00072B41" w:rsidRDefault="00687C25" w:rsidP="00A121AD">
      <w:pPr>
        <w:pStyle w:val="Zkladntext"/>
        <w:spacing w:line="276" w:lineRule="auto"/>
        <w:ind w:left="360" w:firstLine="348"/>
        <w:rPr>
          <w:rFonts w:ascii="Segoe UI" w:hAnsi="Segoe UI" w:cs="Segoe UI"/>
          <w:sz w:val="22"/>
          <w:highlight w:val="yellow"/>
        </w:rPr>
      </w:pPr>
    </w:p>
    <w:p w14:paraId="04956B6C" w14:textId="77777777" w:rsidR="00293F90" w:rsidRPr="00072B41" w:rsidRDefault="00261955" w:rsidP="00320220">
      <w:pPr>
        <w:pStyle w:val="Nadpis1"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sz w:val="22"/>
          <w:u w:val="single"/>
        </w:rPr>
      </w:pPr>
      <w:bookmarkStart w:id="50" w:name="_Toc169094154"/>
      <w:r w:rsidRPr="00072B41">
        <w:rPr>
          <w:rFonts w:ascii="Segoe UI" w:hAnsi="Segoe UI" w:cs="Segoe UI"/>
          <w:b/>
          <w:sz w:val="22"/>
          <w:u w:val="single"/>
        </w:rPr>
        <w:t>INFORMACE O PŘEDMĚTU VEŘEJNÉ ZAKÁZKY</w:t>
      </w:r>
      <w:bookmarkEnd w:id="50"/>
    </w:p>
    <w:p w14:paraId="7346BB57" w14:textId="77777777" w:rsidR="001B7C76" w:rsidRPr="00072B41" w:rsidRDefault="00533767" w:rsidP="00320220">
      <w:pPr>
        <w:pStyle w:val="Nadpis2"/>
        <w:keepNext w:val="0"/>
        <w:keepLines/>
        <w:numPr>
          <w:ilvl w:val="1"/>
          <w:numId w:val="1"/>
        </w:numPr>
        <w:spacing w:after="120" w:line="276" w:lineRule="auto"/>
        <w:ind w:left="998" w:hanging="573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b/>
          <w:sz w:val="22"/>
        </w:rPr>
        <w:t>Předmět veřejné zakázky</w:t>
      </w:r>
      <w:bookmarkStart w:id="51" w:name="_Hlk31728668"/>
      <w:bookmarkStart w:id="52" w:name="_Hlk39693221"/>
    </w:p>
    <w:p w14:paraId="7B8DDFC7" w14:textId="1F466082" w:rsidR="00334A99" w:rsidRDefault="00971A7E" w:rsidP="00A970A7">
      <w:pPr>
        <w:pStyle w:val="OdstavecSmlouvy"/>
        <w:keepLines w:val="0"/>
        <w:widowControl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after="200" w:line="276" w:lineRule="auto"/>
        <w:ind w:left="357"/>
        <w:rPr>
          <w:rFonts w:ascii="Segoe UI" w:hAnsi="Segoe UI" w:cs="Segoe UI"/>
          <w:sz w:val="22"/>
        </w:rPr>
      </w:pPr>
      <w:r w:rsidRPr="00A970A7">
        <w:rPr>
          <w:rFonts w:ascii="Segoe UI" w:hAnsi="Segoe UI" w:cs="Segoe UI"/>
          <w:sz w:val="22"/>
        </w:rPr>
        <w:t xml:space="preserve">Předmětem veřejné zakázky je návrh a výstavba vysoce účinného zařízení </w:t>
      </w:r>
      <w:r w:rsidR="007216CD">
        <w:rPr>
          <w:rFonts w:ascii="Segoe UI" w:hAnsi="Segoe UI" w:cs="Segoe UI"/>
          <w:sz w:val="22"/>
        </w:rPr>
        <w:t xml:space="preserve">k energetickému využívání odpadu </w:t>
      </w:r>
      <w:r w:rsidRPr="00A970A7">
        <w:rPr>
          <w:rFonts w:ascii="Segoe UI" w:hAnsi="Segoe UI" w:cs="Segoe UI"/>
          <w:sz w:val="22"/>
        </w:rPr>
        <w:t>(OHB II – linka K1)</w:t>
      </w:r>
      <w:r w:rsidR="00E428B1" w:rsidRPr="00AE51B4">
        <w:rPr>
          <w:rFonts w:ascii="Segoe UI" w:hAnsi="Segoe UI" w:cs="Segoe UI"/>
          <w:sz w:val="22"/>
        </w:rPr>
        <w:t>.</w:t>
      </w:r>
    </w:p>
    <w:bookmarkEnd w:id="51"/>
    <w:bookmarkEnd w:id="52"/>
    <w:p w14:paraId="0CCEDA25" w14:textId="77777777" w:rsidR="00075AA0" w:rsidRPr="00072B41" w:rsidRDefault="00075AA0" w:rsidP="00320220">
      <w:pPr>
        <w:pStyle w:val="Nadpis2"/>
        <w:keepNext w:val="0"/>
        <w:keepLines/>
        <w:numPr>
          <w:ilvl w:val="1"/>
          <w:numId w:val="1"/>
        </w:numPr>
        <w:spacing w:after="120" w:line="276" w:lineRule="auto"/>
        <w:ind w:left="998" w:hanging="573"/>
        <w:jc w:val="both"/>
        <w:rPr>
          <w:rFonts w:ascii="Segoe UI" w:hAnsi="Segoe UI" w:cs="Segoe UI"/>
          <w:b/>
          <w:sz w:val="22"/>
        </w:rPr>
      </w:pPr>
      <w:r w:rsidRPr="00072B41">
        <w:rPr>
          <w:rFonts w:ascii="Segoe UI" w:hAnsi="Segoe UI" w:cs="Segoe UI"/>
          <w:b/>
          <w:sz w:val="22"/>
        </w:rPr>
        <w:t>Klasifikace předmětu veřejné zakázky (CPV)</w:t>
      </w:r>
    </w:p>
    <w:p w14:paraId="769372DD" w14:textId="77777777" w:rsidR="00C943CD" w:rsidRPr="00334A99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334A99">
        <w:rPr>
          <w:rFonts w:ascii="Segoe UI" w:hAnsi="Segoe UI" w:cs="Segoe UI"/>
        </w:rPr>
        <w:t>45222100-0 | Výstavba zařízení na zpracování odpadu</w:t>
      </w:r>
    </w:p>
    <w:p w14:paraId="11AA75AF" w14:textId="77777777" w:rsidR="00C943CD" w:rsidRPr="00334A99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334A99">
        <w:rPr>
          <w:rFonts w:ascii="Segoe UI" w:hAnsi="Segoe UI" w:cs="Segoe UI"/>
        </w:rPr>
        <w:t>45251140-4 | Výstavba tepelných elektráren</w:t>
      </w:r>
    </w:p>
    <w:p w14:paraId="5371758B" w14:textId="77777777" w:rsidR="00C943CD" w:rsidRPr="005E00D2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5E00D2">
        <w:rPr>
          <w:rFonts w:ascii="Segoe UI" w:hAnsi="Segoe UI" w:cs="Segoe UI"/>
        </w:rPr>
        <w:t>42320000-5 | Spalovny odpadů</w:t>
      </w:r>
    </w:p>
    <w:p w14:paraId="42B72D76" w14:textId="77777777" w:rsidR="00C943CD" w:rsidRPr="00334A99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5E00D2">
        <w:rPr>
          <w:rFonts w:ascii="Segoe UI" w:hAnsi="Segoe UI" w:cs="Segoe UI"/>
        </w:rPr>
        <w:t>45251250-8 | Výstavba tepláren s dálkovým rozvodem</w:t>
      </w:r>
    </w:p>
    <w:p w14:paraId="0857EB27" w14:textId="77777777" w:rsidR="00C943CD" w:rsidRPr="005E00D2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5E00D2">
        <w:rPr>
          <w:rFonts w:ascii="Segoe UI" w:hAnsi="Segoe UI" w:cs="Segoe UI"/>
        </w:rPr>
        <w:t>45200000-9 | Práce pro kompletní nebo částečnou výstavbu inženýrské stavitelství</w:t>
      </w:r>
    </w:p>
    <w:p w14:paraId="2FE4DE22" w14:textId="77777777" w:rsidR="00C943CD" w:rsidRPr="005E00D2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5E00D2">
        <w:rPr>
          <w:rFonts w:ascii="Segoe UI" w:hAnsi="Segoe UI" w:cs="Segoe UI"/>
        </w:rPr>
        <w:t>45220000-5 | Konstrukční a stavební práce</w:t>
      </w:r>
    </w:p>
    <w:p w14:paraId="7A2A8335" w14:textId="77777777" w:rsidR="008213F1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5E00D2">
        <w:rPr>
          <w:rFonts w:ascii="Segoe UI" w:hAnsi="Segoe UI" w:cs="Segoe UI"/>
        </w:rPr>
        <w:t>4523</w:t>
      </w:r>
      <w:r w:rsidRPr="006C023A">
        <w:rPr>
          <w:rFonts w:ascii="Segoe UI" w:hAnsi="Segoe UI" w:cs="Segoe UI"/>
        </w:rPr>
        <w:t>2140-5 | Stavební práce vztahující se k přípojkám dálkového vytápění</w:t>
      </w:r>
    </w:p>
    <w:p w14:paraId="4BF885AF" w14:textId="77777777" w:rsidR="00C943CD" w:rsidRPr="005E00D2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6C023A">
        <w:rPr>
          <w:rFonts w:ascii="Segoe UI" w:hAnsi="Segoe UI" w:cs="Segoe UI"/>
        </w:rPr>
        <w:t>51135110-1</w:t>
      </w:r>
      <w:r w:rsidRPr="005E00D2">
        <w:rPr>
          <w:rFonts w:ascii="Segoe UI" w:hAnsi="Segoe UI" w:cs="Segoe UI"/>
        </w:rPr>
        <w:t xml:space="preserve"> | Instalace a montáž spaloven odpadů</w:t>
      </w:r>
    </w:p>
    <w:p w14:paraId="182D671D" w14:textId="77777777" w:rsidR="00C943CD" w:rsidRPr="00334A99" w:rsidRDefault="00C943CD" w:rsidP="005E00D2">
      <w:pPr>
        <w:spacing w:line="276" w:lineRule="auto"/>
        <w:ind w:left="426"/>
        <w:jc w:val="both"/>
        <w:rPr>
          <w:rFonts w:ascii="Segoe UI" w:hAnsi="Segoe UI" w:cs="Segoe UI"/>
        </w:rPr>
      </w:pPr>
      <w:r w:rsidRPr="00334A99">
        <w:rPr>
          <w:rFonts w:ascii="Segoe UI" w:hAnsi="Segoe UI" w:cs="Segoe UI"/>
        </w:rPr>
        <w:t>45222000-9 | Stavební úpravy pro technická díla kromě mostů, tunelů, šachet a</w:t>
      </w:r>
    </w:p>
    <w:p w14:paraId="20D98387" w14:textId="6A508693" w:rsidR="00C943CD" w:rsidRDefault="00C943CD" w:rsidP="005E00D2">
      <w:pPr>
        <w:spacing w:line="276" w:lineRule="auto"/>
        <w:ind w:left="1701"/>
        <w:jc w:val="both"/>
        <w:rPr>
          <w:rFonts w:ascii="Segoe UI" w:hAnsi="Segoe UI" w:cs="Segoe UI"/>
        </w:rPr>
      </w:pPr>
      <w:r w:rsidRPr="00334A99">
        <w:rPr>
          <w:rFonts w:ascii="Segoe UI" w:hAnsi="Segoe UI" w:cs="Segoe UI"/>
        </w:rPr>
        <w:t xml:space="preserve"> </w:t>
      </w:r>
      <w:r w:rsidR="00C87AE5" w:rsidRPr="00334A99">
        <w:rPr>
          <w:rFonts w:ascii="Segoe UI" w:hAnsi="Segoe UI" w:cs="Segoe UI"/>
        </w:rPr>
        <w:t>P</w:t>
      </w:r>
      <w:r w:rsidRPr="00334A99">
        <w:rPr>
          <w:rFonts w:ascii="Segoe UI" w:hAnsi="Segoe UI" w:cs="Segoe UI"/>
        </w:rPr>
        <w:t>odchodů</w:t>
      </w:r>
    </w:p>
    <w:p w14:paraId="08E8C8E0" w14:textId="2E479DA1" w:rsidR="00C87AE5" w:rsidRDefault="00C87AE5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0C76F65E" w14:textId="77777777" w:rsidR="00C87AE5" w:rsidRPr="00334A99" w:rsidRDefault="00C87AE5" w:rsidP="005E00D2">
      <w:pPr>
        <w:spacing w:line="276" w:lineRule="auto"/>
        <w:ind w:left="1701"/>
        <w:jc w:val="both"/>
        <w:rPr>
          <w:rFonts w:ascii="Segoe UI" w:hAnsi="Segoe UI" w:cs="Segoe UI"/>
        </w:rPr>
      </w:pPr>
    </w:p>
    <w:p w14:paraId="53978A2A" w14:textId="77777777" w:rsidR="00C943CD" w:rsidRPr="00334A99" w:rsidRDefault="00C943CD" w:rsidP="00C943CD">
      <w:pPr>
        <w:spacing w:line="276" w:lineRule="auto"/>
        <w:ind w:left="426"/>
        <w:rPr>
          <w:rFonts w:ascii="Segoe UI" w:hAnsi="Segoe UI" w:cs="Segoe UI"/>
        </w:rPr>
      </w:pPr>
    </w:p>
    <w:p w14:paraId="779C48F8" w14:textId="77777777" w:rsidR="008E0F58" w:rsidRPr="00A121AD" w:rsidRDefault="00261955" w:rsidP="00A121AD">
      <w:pPr>
        <w:pStyle w:val="Nadpis1"/>
        <w:widowControl w:val="0"/>
        <w:numPr>
          <w:ilvl w:val="0"/>
          <w:numId w:val="1"/>
        </w:numPr>
        <w:spacing w:after="20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53" w:name="_Toc49148393"/>
      <w:bookmarkStart w:id="54" w:name="_Toc451612666"/>
      <w:bookmarkStart w:id="55" w:name="_Toc169094155"/>
      <w:bookmarkEnd w:id="53"/>
      <w:r w:rsidRPr="00A121AD">
        <w:rPr>
          <w:rFonts w:ascii="Segoe UI" w:hAnsi="Segoe UI" w:cs="Segoe UI"/>
          <w:b/>
          <w:sz w:val="22"/>
          <w:u w:val="single"/>
        </w:rPr>
        <w:t>POŽADAVKY ZADAVATELE NA KVALIFIKACI</w:t>
      </w:r>
      <w:bookmarkEnd w:id="54"/>
      <w:bookmarkEnd w:id="55"/>
    </w:p>
    <w:p w14:paraId="41A83885" w14:textId="77777777" w:rsidR="008E0F58" w:rsidRPr="00371412" w:rsidRDefault="008E0F58" w:rsidP="00A121AD">
      <w:pPr>
        <w:pStyle w:val="OdstavecSmlouvy"/>
        <w:keepLines w:val="0"/>
        <w:widowControl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after="200" w:line="276" w:lineRule="auto"/>
        <w:ind w:left="357"/>
        <w:rPr>
          <w:rFonts w:ascii="Segoe UI" w:hAnsi="Segoe UI" w:cs="Segoe UI"/>
          <w:sz w:val="22"/>
        </w:rPr>
      </w:pPr>
      <w:r w:rsidRPr="00A121AD">
        <w:rPr>
          <w:rFonts w:ascii="Segoe UI" w:hAnsi="Segoe UI" w:cs="Segoe UI"/>
          <w:sz w:val="22"/>
        </w:rPr>
        <w:t xml:space="preserve">Kvalifikovaným pro plnění veřejné zakázky je v souladu s ust. § </w:t>
      </w:r>
      <w:r w:rsidR="00914556" w:rsidRPr="00A121AD">
        <w:rPr>
          <w:rFonts w:ascii="Segoe UI" w:hAnsi="Segoe UI" w:cs="Segoe UI"/>
          <w:sz w:val="22"/>
        </w:rPr>
        <w:t>73 a</w:t>
      </w:r>
      <w:r w:rsidR="00AB489F" w:rsidRPr="00A121AD">
        <w:rPr>
          <w:rFonts w:ascii="Segoe UI" w:hAnsi="Segoe UI" w:cs="Segoe UI"/>
          <w:sz w:val="22"/>
        </w:rPr>
        <w:t xml:space="preserve"> </w:t>
      </w:r>
      <w:r w:rsidR="00914556" w:rsidRPr="00A121AD">
        <w:rPr>
          <w:rFonts w:ascii="Segoe UI" w:hAnsi="Segoe UI" w:cs="Segoe UI"/>
          <w:sz w:val="22"/>
        </w:rPr>
        <w:t>n</w:t>
      </w:r>
      <w:r w:rsidR="00AB489F" w:rsidRPr="00A121AD">
        <w:rPr>
          <w:rFonts w:ascii="Segoe UI" w:hAnsi="Segoe UI" w:cs="Segoe UI"/>
          <w:sz w:val="22"/>
        </w:rPr>
        <w:t>ásl</w:t>
      </w:r>
      <w:r w:rsidR="00914556" w:rsidRPr="00371412">
        <w:rPr>
          <w:rFonts w:ascii="Segoe UI" w:hAnsi="Segoe UI" w:cs="Segoe UI"/>
          <w:sz w:val="22"/>
        </w:rPr>
        <w:t>.</w:t>
      </w:r>
      <w:r w:rsidRPr="00371412">
        <w:rPr>
          <w:rFonts w:ascii="Segoe UI" w:hAnsi="Segoe UI" w:cs="Segoe UI"/>
          <w:sz w:val="22"/>
        </w:rPr>
        <w:t xml:space="preserve"> Z</w:t>
      </w:r>
      <w:r w:rsidR="00914556" w:rsidRPr="00371412">
        <w:rPr>
          <w:rFonts w:ascii="Segoe UI" w:hAnsi="Segoe UI" w:cs="Segoe UI"/>
          <w:sz w:val="22"/>
        </w:rPr>
        <w:t>Z</w:t>
      </w:r>
      <w:r w:rsidRPr="00371412">
        <w:rPr>
          <w:rFonts w:ascii="Segoe UI" w:hAnsi="Segoe UI" w:cs="Segoe UI"/>
          <w:sz w:val="22"/>
        </w:rPr>
        <w:t>VZ dodavatel, který</w:t>
      </w:r>
      <w:r w:rsidR="00110AFB" w:rsidRPr="00371412">
        <w:rPr>
          <w:rFonts w:ascii="Segoe UI" w:hAnsi="Segoe UI" w:cs="Segoe UI"/>
          <w:sz w:val="22"/>
        </w:rPr>
        <w:t xml:space="preserve"> prokáže splnění požadavků</w:t>
      </w:r>
      <w:r w:rsidRPr="00371412">
        <w:rPr>
          <w:rFonts w:ascii="Segoe UI" w:hAnsi="Segoe UI" w:cs="Segoe UI"/>
          <w:sz w:val="22"/>
        </w:rPr>
        <w:t>:</w:t>
      </w:r>
    </w:p>
    <w:p w14:paraId="6D8D2BD7" w14:textId="1A0D6ACA" w:rsidR="008E0F58" w:rsidRPr="00A121AD" w:rsidRDefault="00000000" w:rsidP="00A121AD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426"/>
          <w:tab w:val="clear" w:pos="1701"/>
          <w:tab w:val="left" w:pos="851"/>
        </w:tabs>
        <w:spacing w:before="60" w:after="0" w:line="276" w:lineRule="auto"/>
        <w:ind w:left="851" w:hanging="494"/>
        <w:rPr>
          <w:rFonts w:ascii="Segoe UI" w:hAnsi="Segoe UI" w:cs="Segoe UI"/>
          <w:sz w:val="22"/>
        </w:rPr>
      </w:pPr>
      <w:hyperlink w:anchor="_Základní_kvalifikační_předpoklady" w:history="1">
        <w:r w:rsidR="00914556" w:rsidRPr="00A121AD">
          <w:rPr>
            <w:rStyle w:val="Hypertextovodkaz"/>
            <w:rFonts w:ascii="Segoe UI" w:hAnsi="Segoe UI" w:cs="Segoe UI"/>
            <w:sz w:val="22"/>
          </w:rPr>
          <w:t>základní</w:t>
        </w:r>
      </w:hyperlink>
      <w:r w:rsidR="00914556" w:rsidRPr="00A121AD">
        <w:rPr>
          <w:rFonts w:ascii="Segoe UI" w:hAnsi="Segoe UI" w:cs="Segoe UI"/>
          <w:sz w:val="22"/>
        </w:rPr>
        <w:t xml:space="preserve"> způsobilost</w:t>
      </w:r>
      <w:r w:rsidR="00D74E2F" w:rsidRPr="00A121AD">
        <w:rPr>
          <w:rFonts w:ascii="Segoe UI" w:hAnsi="Segoe UI" w:cs="Segoe UI"/>
          <w:sz w:val="22"/>
        </w:rPr>
        <w:t>i</w:t>
      </w:r>
      <w:r w:rsidR="008E0F58" w:rsidRPr="00A121AD">
        <w:rPr>
          <w:rFonts w:ascii="Segoe UI" w:hAnsi="Segoe UI" w:cs="Segoe UI"/>
          <w:sz w:val="22"/>
        </w:rPr>
        <w:t xml:space="preserve"> podle ust. §</w:t>
      </w:r>
      <w:r w:rsidR="0048077F" w:rsidRPr="00A121AD">
        <w:rPr>
          <w:rFonts w:ascii="Segoe UI" w:hAnsi="Segoe UI" w:cs="Segoe UI"/>
          <w:sz w:val="22"/>
        </w:rPr>
        <w:t xml:space="preserve"> </w:t>
      </w:r>
      <w:r w:rsidR="00B90676" w:rsidRPr="00A121AD">
        <w:rPr>
          <w:rFonts w:ascii="Segoe UI" w:hAnsi="Segoe UI" w:cs="Segoe UI"/>
          <w:sz w:val="22"/>
        </w:rPr>
        <w:t>74 a</w:t>
      </w:r>
      <w:r w:rsidR="008E0F58" w:rsidRPr="00A121AD">
        <w:rPr>
          <w:rFonts w:ascii="Segoe UI" w:hAnsi="Segoe UI" w:cs="Segoe UI"/>
          <w:sz w:val="22"/>
        </w:rPr>
        <w:t xml:space="preserve"> </w:t>
      </w:r>
      <w:r w:rsidR="00B90676" w:rsidRPr="00A121AD">
        <w:rPr>
          <w:rFonts w:ascii="Segoe UI" w:hAnsi="Segoe UI" w:cs="Segoe UI"/>
          <w:sz w:val="22"/>
        </w:rPr>
        <w:t>§</w:t>
      </w:r>
      <w:r w:rsidR="0048077F" w:rsidRPr="00A121AD">
        <w:rPr>
          <w:rFonts w:ascii="Segoe UI" w:hAnsi="Segoe UI" w:cs="Segoe UI"/>
          <w:sz w:val="22"/>
        </w:rPr>
        <w:t xml:space="preserve"> </w:t>
      </w:r>
      <w:r w:rsidR="00914556" w:rsidRPr="00A121AD">
        <w:rPr>
          <w:rFonts w:ascii="Segoe UI" w:hAnsi="Segoe UI" w:cs="Segoe UI"/>
          <w:sz w:val="22"/>
        </w:rPr>
        <w:t>75</w:t>
      </w:r>
      <w:r w:rsidR="008E0F58" w:rsidRPr="00A121AD">
        <w:rPr>
          <w:rFonts w:ascii="Segoe UI" w:hAnsi="Segoe UI" w:cs="Segoe UI"/>
          <w:sz w:val="22"/>
        </w:rPr>
        <w:t xml:space="preserve"> Z</w:t>
      </w:r>
      <w:r w:rsidR="00914556" w:rsidRPr="00A121AD">
        <w:rPr>
          <w:rFonts w:ascii="Segoe UI" w:hAnsi="Segoe UI" w:cs="Segoe UI"/>
          <w:sz w:val="22"/>
        </w:rPr>
        <w:t>Z</w:t>
      </w:r>
      <w:r w:rsidR="008E0F58" w:rsidRPr="00A121AD">
        <w:rPr>
          <w:rFonts w:ascii="Segoe UI" w:hAnsi="Segoe UI" w:cs="Segoe UI"/>
          <w:sz w:val="22"/>
        </w:rPr>
        <w:t>VZ</w:t>
      </w:r>
      <w:r w:rsidR="00455344" w:rsidRPr="00371412">
        <w:rPr>
          <w:rFonts w:ascii="Segoe UI" w:hAnsi="Segoe UI" w:cs="Segoe UI"/>
          <w:sz w:val="22"/>
        </w:rPr>
        <w:t xml:space="preserve"> (odst. </w:t>
      </w:r>
      <w:r w:rsidR="00455344" w:rsidRPr="00A121AD">
        <w:rPr>
          <w:rFonts w:ascii="Segoe UI" w:hAnsi="Segoe UI" w:cs="Segoe UI"/>
          <w:sz w:val="22"/>
        </w:rPr>
        <w:fldChar w:fldCharType="begin"/>
      </w:r>
      <w:r w:rsidR="00455344" w:rsidRPr="00320220">
        <w:rPr>
          <w:rFonts w:ascii="Segoe UI" w:hAnsi="Segoe UI" w:cs="Segoe UI"/>
          <w:sz w:val="22"/>
        </w:rPr>
        <w:instrText xml:space="preserve"> REF _Ref519076842 \r \h </w:instrText>
      </w:r>
      <w:r w:rsidR="00D671B5" w:rsidRPr="00320220">
        <w:rPr>
          <w:rFonts w:ascii="Segoe UI" w:hAnsi="Segoe UI" w:cs="Segoe UI"/>
          <w:sz w:val="22"/>
        </w:rPr>
        <w:instrText xml:space="preserve"> \* MERGEFORMAT </w:instrText>
      </w:r>
      <w:r w:rsidR="00455344" w:rsidRPr="00A121AD">
        <w:rPr>
          <w:rFonts w:ascii="Segoe UI" w:hAnsi="Segoe UI" w:cs="Segoe UI"/>
          <w:sz w:val="22"/>
        </w:rPr>
      </w:r>
      <w:r w:rsidR="00455344" w:rsidRPr="00A121AD">
        <w:rPr>
          <w:rFonts w:ascii="Segoe UI" w:hAnsi="Segoe UI" w:cs="Segoe UI"/>
          <w:sz w:val="22"/>
        </w:rPr>
        <w:fldChar w:fldCharType="separate"/>
      </w:r>
      <w:r w:rsidR="00A970A7">
        <w:rPr>
          <w:rFonts w:ascii="Segoe UI" w:hAnsi="Segoe UI" w:cs="Segoe UI"/>
          <w:sz w:val="22"/>
        </w:rPr>
        <w:t>4.1</w:t>
      </w:r>
      <w:r w:rsidR="00455344" w:rsidRPr="00A121AD">
        <w:rPr>
          <w:rFonts w:ascii="Segoe UI" w:hAnsi="Segoe UI" w:cs="Segoe UI"/>
          <w:sz w:val="22"/>
        </w:rPr>
        <w:fldChar w:fldCharType="end"/>
      </w:r>
      <w:r w:rsidR="00455344" w:rsidRPr="00A121AD">
        <w:rPr>
          <w:rFonts w:ascii="Segoe UI" w:hAnsi="Segoe UI" w:cs="Segoe UI"/>
          <w:sz w:val="22"/>
        </w:rPr>
        <w:t>)</w:t>
      </w:r>
      <w:r w:rsidR="008E0F58" w:rsidRPr="00A121AD">
        <w:rPr>
          <w:rFonts w:ascii="Segoe UI" w:hAnsi="Segoe UI" w:cs="Segoe UI"/>
          <w:sz w:val="22"/>
        </w:rPr>
        <w:t>,</w:t>
      </w:r>
    </w:p>
    <w:p w14:paraId="5BD7DC07" w14:textId="4F74D84A" w:rsidR="00DD282D" w:rsidRPr="00A121AD" w:rsidRDefault="00000000" w:rsidP="00A121AD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426"/>
          <w:tab w:val="clear" w:pos="1701"/>
          <w:tab w:val="left" w:pos="851"/>
        </w:tabs>
        <w:spacing w:before="60" w:after="0" w:line="276" w:lineRule="auto"/>
        <w:ind w:left="851" w:hanging="494"/>
        <w:rPr>
          <w:rFonts w:ascii="Segoe UI" w:hAnsi="Segoe UI" w:cs="Segoe UI"/>
          <w:sz w:val="22"/>
        </w:rPr>
      </w:pPr>
      <w:hyperlink w:anchor="_Profesní_kvalifikační_předpoklady" w:history="1">
        <w:r w:rsidR="008E0F58" w:rsidRPr="00A121AD">
          <w:rPr>
            <w:rStyle w:val="Hypertextovodkaz"/>
            <w:rFonts w:ascii="Segoe UI" w:hAnsi="Segoe UI" w:cs="Segoe UI"/>
            <w:sz w:val="22"/>
          </w:rPr>
          <w:t xml:space="preserve">profesní </w:t>
        </w:r>
      </w:hyperlink>
      <w:r w:rsidR="00914556" w:rsidRPr="00A121AD">
        <w:rPr>
          <w:rFonts w:ascii="Segoe UI" w:hAnsi="Segoe UI" w:cs="Segoe UI"/>
          <w:sz w:val="22"/>
        </w:rPr>
        <w:t>způsobilost</w:t>
      </w:r>
      <w:r w:rsidR="00D74E2F" w:rsidRPr="00A121AD">
        <w:rPr>
          <w:rFonts w:ascii="Segoe UI" w:hAnsi="Segoe UI" w:cs="Segoe UI"/>
          <w:sz w:val="22"/>
        </w:rPr>
        <w:t>i</w:t>
      </w:r>
      <w:r w:rsidR="008E0F58" w:rsidRPr="00A121AD">
        <w:rPr>
          <w:rFonts w:ascii="Segoe UI" w:hAnsi="Segoe UI" w:cs="Segoe UI"/>
          <w:sz w:val="22"/>
        </w:rPr>
        <w:t xml:space="preserve"> podle ust. § </w:t>
      </w:r>
      <w:r w:rsidR="00914556" w:rsidRPr="00A121AD">
        <w:rPr>
          <w:rFonts w:ascii="Segoe UI" w:hAnsi="Segoe UI" w:cs="Segoe UI"/>
          <w:sz w:val="22"/>
        </w:rPr>
        <w:t>77</w:t>
      </w:r>
      <w:r w:rsidR="008E0F58" w:rsidRPr="00A121AD">
        <w:rPr>
          <w:rFonts w:ascii="Segoe UI" w:hAnsi="Segoe UI" w:cs="Segoe UI"/>
          <w:sz w:val="22"/>
        </w:rPr>
        <w:t xml:space="preserve"> Z</w:t>
      </w:r>
      <w:r w:rsidR="00914556" w:rsidRPr="00A121AD">
        <w:rPr>
          <w:rFonts w:ascii="Segoe UI" w:hAnsi="Segoe UI" w:cs="Segoe UI"/>
          <w:sz w:val="22"/>
        </w:rPr>
        <w:t>Z</w:t>
      </w:r>
      <w:r w:rsidR="005A74E5" w:rsidRPr="00A121AD">
        <w:rPr>
          <w:rFonts w:ascii="Segoe UI" w:hAnsi="Segoe UI" w:cs="Segoe UI"/>
          <w:sz w:val="22"/>
        </w:rPr>
        <w:t>VZ</w:t>
      </w:r>
      <w:r w:rsidR="00455344" w:rsidRPr="00A121AD">
        <w:rPr>
          <w:rFonts w:ascii="Segoe UI" w:hAnsi="Segoe UI" w:cs="Segoe UI"/>
          <w:sz w:val="22"/>
        </w:rPr>
        <w:t xml:space="preserve"> (odst. </w:t>
      </w:r>
      <w:r w:rsidR="00455344" w:rsidRPr="00A121AD">
        <w:rPr>
          <w:rFonts w:ascii="Segoe UI" w:hAnsi="Segoe UI" w:cs="Segoe UI"/>
          <w:sz w:val="22"/>
        </w:rPr>
        <w:fldChar w:fldCharType="begin"/>
      </w:r>
      <w:r w:rsidR="00455344" w:rsidRPr="00320220">
        <w:rPr>
          <w:rFonts w:ascii="Segoe UI" w:hAnsi="Segoe UI" w:cs="Segoe UI"/>
          <w:sz w:val="22"/>
        </w:rPr>
        <w:instrText xml:space="preserve"> REF _Ref519076862 \r \h </w:instrText>
      </w:r>
      <w:r w:rsidR="00D671B5" w:rsidRPr="00320220">
        <w:rPr>
          <w:rFonts w:ascii="Segoe UI" w:hAnsi="Segoe UI" w:cs="Segoe UI"/>
          <w:sz w:val="22"/>
        </w:rPr>
        <w:instrText xml:space="preserve"> \* MERGEFORMAT </w:instrText>
      </w:r>
      <w:r w:rsidR="00455344" w:rsidRPr="00A121AD">
        <w:rPr>
          <w:rFonts w:ascii="Segoe UI" w:hAnsi="Segoe UI" w:cs="Segoe UI"/>
          <w:sz w:val="22"/>
        </w:rPr>
      </w:r>
      <w:r w:rsidR="00455344" w:rsidRPr="00A121AD">
        <w:rPr>
          <w:rFonts w:ascii="Segoe UI" w:hAnsi="Segoe UI" w:cs="Segoe UI"/>
          <w:sz w:val="22"/>
        </w:rPr>
        <w:fldChar w:fldCharType="separate"/>
      </w:r>
      <w:r w:rsidR="00A970A7">
        <w:rPr>
          <w:rFonts w:ascii="Segoe UI" w:hAnsi="Segoe UI" w:cs="Segoe UI"/>
          <w:sz w:val="22"/>
        </w:rPr>
        <w:t>4.2</w:t>
      </w:r>
      <w:r w:rsidR="00455344" w:rsidRPr="00A121AD">
        <w:rPr>
          <w:rFonts w:ascii="Segoe UI" w:hAnsi="Segoe UI" w:cs="Segoe UI"/>
          <w:sz w:val="22"/>
        </w:rPr>
        <w:fldChar w:fldCharType="end"/>
      </w:r>
      <w:r w:rsidR="00455344" w:rsidRPr="00A121AD">
        <w:rPr>
          <w:rFonts w:ascii="Segoe UI" w:hAnsi="Segoe UI" w:cs="Segoe UI"/>
          <w:sz w:val="22"/>
        </w:rPr>
        <w:t>),</w:t>
      </w:r>
    </w:p>
    <w:p w14:paraId="0320DB61" w14:textId="4CBF0940" w:rsidR="0019777B" w:rsidRPr="00A121AD" w:rsidRDefault="00000000" w:rsidP="00A121AD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426"/>
          <w:tab w:val="clear" w:pos="1701"/>
          <w:tab w:val="left" w:pos="851"/>
        </w:tabs>
        <w:spacing w:before="60" w:after="0" w:line="276" w:lineRule="auto"/>
        <w:ind w:left="851" w:hanging="494"/>
        <w:rPr>
          <w:rFonts w:ascii="Segoe UI" w:hAnsi="Segoe UI" w:cs="Segoe UI"/>
          <w:sz w:val="22"/>
        </w:rPr>
      </w:pPr>
      <w:hyperlink w:anchor="_Ekonomická_kvalifikace_dle" w:history="1">
        <w:r w:rsidR="00DD282D" w:rsidRPr="00A121AD">
          <w:rPr>
            <w:rStyle w:val="Hypertextovodkaz"/>
            <w:rFonts w:ascii="Segoe UI" w:hAnsi="Segoe UI" w:cs="Segoe UI"/>
            <w:sz w:val="22"/>
          </w:rPr>
          <w:t>ekonomick</w:t>
        </w:r>
        <w:r w:rsidR="00D74E2F" w:rsidRPr="00A121AD">
          <w:rPr>
            <w:rStyle w:val="Hypertextovodkaz"/>
            <w:rFonts w:ascii="Segoe UI" w:hAnsi="Segoe UI" w:cs="Segoe UI"/>
            <w:sz w:val="22"/>
          </w:rPr>
          <w:t>é</w:t>
        </w:r>
      </w:hyperlink>
      <w:r w:rsidR="00DD282D" w:rsidRPr="00A121AD">
        <w:rPr>
          <w:rFonts w:ascii="Segoe UI" w:hAnsi="Segoe UI" w:cs="Segoe UI"/>
          <w:sz w:val="22"/>
        </w:rPr>
        <w:t xml:space="preserve"> kvalifikac</w:t>
      </w:r>
      <w:r w:rsidR="00D74E2F" w:rsidRPr="00A121AD">
        <w:rPr>
          <w:rFonts w:ascii="Segoe UI" w:hAnsi="Segoe UI" w:cs="Segoe UI"/>
          <w:sz w:val="22"/>
        </w:rPr>
        <w:t>e</w:t>
      </w:r>
      <w:r w:rsidR="00DD282D" w:rsidRPr="00A121AD">
        <w:rPr>
          <w:rFonts w:ascii="Segoe UI" w:hAnsi="Segoe UI" w:cs="Segoe UI"/>
          <w:sz w:val="22"/>
        </w:rPr>
        <w:t xml:space="preserve"> podle ust. § 78 ZZVZ</w:t>
      </w:r>
      <w:r w:rsidR="00455344" w:rsidRPr="00A121AD">
        <w:rPr>
          <w:rFonts w:ascii="Segoe UI" w:hAnsi="Segoe UI" w:cs="Segoe UI"/>
          <w:sz w:val="22"/>
        </w:rPr>
        <w:t xml:space="preserve"> (odst. </w:t>
      </w:r>
      <w:r w:rsidR="00455344" w:rsidRPr="00A121AD">
        <w:rPr>
          <w:rFonts w:ascii="Segoe UI" w:hAnsi="Segoe UI" w:cs="Segoe UI"/>
          <w:sz w:val="22"/>
        </w:rPr>
        <w:fldChar w:fldCharType="begin"/>
      </w:r>
      <w:r w:rsidR="00455344" w:rsidRPr="00320220">
        <w:rPr>
          <w:rFonts w:ascii="Segoe UI" w:hAnsi="Segoe UI" w:cs="Segoe UI"/>
          <w:sz w:val="22"/>
        </w:rPr>
        <w:instrText xml:space="preserve"> REF _Ref519078278 \r \h </w:instrText>
      </w:r>
      <w:r w:rsidR="00D671B5" w:rsidRPr="00320220">
        <w:rPr>
          <w:rFonts w:ascii="Segoe UI" w:hAnsi="Segoe UI" w:cs="Segoe UI"/>
          <w:sz w:val="22"/>
        </w:rPr>
        <w:instrText xml:space="preserve"> \* MERGEFORMAT </w:instrText>
      </w:r>
      <w:r w:rsidR="00455344" w:rsidRPr="00A121AD">
        <w:rPr>
          <w:rFonts w:ascii="Segoe UI" w:hAnsi="Segoe UI" w:cs="Segoe UI"/>
          <w:sz w:val="22"/>
        </w:rPr>
      </w:r>
      <w:r w:rsidR="00455344" w:rsidRPr="00A121AD">
        <w:rPr>
          <w:rFonts w:ascii="Segoe UI" w:hAnsi="Segoe UI" w:cs="Segoe UI"/>
          <w:sz w:val="22"/>
        </w:rPr>
        <w:fldChar w:fldCharType="separate"/>
      </w:r>
      <w:r w:rsidR="00A970A7">
        <w:rPr>
          <w:rFonts w:ascii="Segoe UI" w:hAnsi="Segoe UI" w:cs="Segoe UI"/>
          <w:sz w:val="22"/>
        </w:rPr>
        <w:t>4.3</w:t>
      </w:r>
      <w:r w:rsidR="00455344" w:rsidRPr="00A121AD">
        <w:rPr>
          <w:rFonts w:ascii="Segoe UI" w:hAnsi="Segoe UI" w:cs="Segoe UI"/>
          <w:sz w:val="22"/>
        </w:rPr>
        <w:fldChar w:fldCharType="end"/>
      </w:r>
      <w:r w:rsidR="00455344" w:rsidRPr="00A121AD">
        <w:rPr>
          <w:rFonts w:ascii="Segoe UI" w:hAnsi="Segoe UI" w:cs="Segoe UI"/>
          <w:sz w:val="22"/>
        </w:rPr>
        <w:t>)</w:t>
      </w:r>
      <w:r w:rsidR="00DD282D" w:rsidRPr="00A121AD">
        <w:rPr>
          <w:rFonts w:ascii="Segoe UI" w:hAnsi="Segoe UI" w:cs="Segoe UI"/>
          <w:sz w:val="22"/>
        </w:rPr>
        <w:t xml:space="preserve"> a</w:t>
      </w:r>
    </w:p>
    <w:p w14:paraId="1E8CBBC2" w14:textId="4CEA9C22" w:rsidR="008E0F58" w:rsidRDefault="00000000" w:rsidP="00A121AD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426"/>
          <w:tab w:val="clear" w:pos="1701"/>
          <w:tab w:val="left" w:pos="851"/>
        </w:tabs>
        <w:spacing w:before="60" w:after="0" w:line="276" w:lineRule="auto"/>
        <w:ind w:left="850" w:hanging="493"/>
        <w:rPr>
          <w:rFonts w:ascii="Segoe UI" w:hAnsi="Segoe UI" w:cs="Segoe UI"/>
          <w:sz w:val="22"/>
        </w:rPr>
      </w:pPr>
      <w:hyperlink w:anchor="_Technická_kvalifikace_dle" w:history="1">
        <w:r w:rsidR="00C11869" w:rsidRPr="00A121AD">
          <w:rPr>
            <w:rStyle w:val="Hypertextovodkaz"/>
            <w:rFonts w:ascii="Segoe UI" w:hAnsi="Segoe UI" w:cs="Segoe UI"/>
            <w:sz w:val="22"/>
          </w:rPr>
          <w:t>technick</w:t>
        </w:r>
        <w:r w:rsidR="00D74E2F" w:rsidRPr="00A121AD">
          <w:rPr>
            <w:rStyle w:val="Hypertextovodkaz"/>
            <w:rFonts w:ascii="Segoe UI" w:hAnsi="Segoe UI" w:cs="Segoe UI"/>
            <w:sz w:val="22"/>
          </w:rPr>
          <w:t>é</w:t>
        </w:r>
        <w:r w:rsidR="008E0F58" w:rsidRPr="00A121AD">
          <w:rPr>
            <w:rStyle w:val="Hypertextovodkaz"/>
            <w:rFonts w:ascii="Segoe UI" w:hAnsi="Segoe UI" w:cs="Segoe UI"/>
            <w:sz w:val="22"/>
          </w:rPr>
          <w:t xml:space="preserve"> </w:t>
        </w:r>
      </w:hyperlink>
      <w:r w:rsidR="00C11869" w:rsidRPr="00A121AD">
        <w:rPr>
          <w:rFonts w:ascii="Segoe UI" w:hAnsi="Segoe UI" w:cs="Segoe UI"/>
          <w:sz w:val="22"/>
        </w:rPr>
        <w:t>kvalifikac</w:t>
      </w:r>
      <w:r w:rsidR="00D74E2F" w:rsidRPr="00A121AD">
        <w:rPr>
          <w:rFonts w:ascii="Segoe UI" w:hAnsi="Segoe UI" w:cs="Segoe UI"/>
          <w:sz w:val="22"/>
        </w:rPr>
        <w:t>e</w:t>
      </w:r>
      <w:r w:rsidR="008E0F58" w:rsidRPr="00A121AD">
        <w:rPr>
          <w:rFonts w:ascii="Segoe UI" w:hAnsi="Segoe UI" w:cs="Segoe UI"/>
          <w:sz w:val="22"/>
        </w:rPr>
        <w:t xml:space="preserve"> podle ust. § </w:t>
      </w:r>
      <w:r w:rsidR="00C11869" w:rsidRPr="00A121AD">
        <w:rPr>
          <w:rFonts w:ascii="Segoe UI" w:hAnsi="Segoe UI" w:cs="Segoe UI"/>
          <w:sz w:val="22"/>
        </w:rPr>
        <w:t>79</w:t>
      </w:r>
      <w:r w:rsidR="008E0F58" w:rsidRPr="00A121AD">
        <w:rPr>
          <w:rFonts w:ascii="Segoe UI" w:hAnsi="Segoe UI" w:cs="Segoe UI"/>
          <w:sz w:val="22"/>
        </w:rPr>
        <w:t xml:space="preserve"> Z</w:t>
      </w:r>
      <w:r w:rsidR="00C11869" w:rsidRPr="00A121AD">
        <w:rPr>
          <w:rFonts w:ascii="Segoe UI" w:hAnsi="Segoe UI" w:cs="Segoe UI"/>
          <w:sz w:val="22"/>
        </w:rPr>
        <w:t>Z</w:t>
      </w:r>
      <w:r w:rsidR="008E0F58" w:rsidRPr="00A121AD">
        <w:rPr>
          <w:rFonts w:ascii="Segoe UI" w:hAnsi="Segoe UI" w:cs="Segoe UI"/>
          <w:sz w:val="22"/>
        </w:rPr>
        <w:t>VZ</w:t>
      </w:r>
      <w:r w:rsidR="00455344" w:rsidRPr="00A121AD">
        <w:rPr>
          <w:rFonts w:ascii="Segoe UI" w:hAnsi="Segoe UI" w:cs="Segoe UI"/>
          <w:sz w:val="22"/>
        </w:rPr>
        <w:t xml:space="preserve"> (odst. </w:t>
      </w:r>
      <w:r w:rsidR="00455344" w:rsidRPr="00A121AD">
        <w:rPr>
          <w:rFonts w:ascii="Segoe UI" w:hAnsi="Segoe UI" w:cs="Segoe UI"/>
          <w:sz w:val="22"/>
        </w:rPr>
        <w:fldChar w:fldCharType="begin"/>
      </w:r>
      <w:r w:rsidR="00455344" w:rsidRPr="00320220">
        <w:rPr>
          <w:rFonts w:ascii="Segoe UI" w:hAnsi="Segoe UI" w:cs="Segoe UI"/>
          <w:sz w:val="22"/>
        </w:rPr>
        <w:instrText xml:space="preserve"> REF _Ref519078295 \r \h </w:instrText>
      </w:r>
      <w:r w:rsidR="00D671B5" w:rsidRPr="00320220">
        <w:rPr>
          <w:rFonts w:ascii="Segoe UI" w:hAnsi="Segoe UI" w:cs="Segoe UI"/>
          <w:sz w:val="22"/>
        </w:rPr>
        <w:instrText xml:space="preserve"> \* MERGEFORMAT </w:instrText>
      </w:r>
      <w:r w:rsidR="00455344" w:rsidRPr="00A121AD">
        <w:rPr>
          <w:rFonts w:ascii="Segoe UI" w:hAnsi="Segoe UI" w:cs="Segoe UI"/>
          <w:sz w:val="22"/>
        </w:rPr>
      </w:r>
      <w:r w:rsidR="00455344" w:rsidRPr="00A121AD">
        <w:rPr>
          <w:rFonts w:ascii="Segoe UI" w:hAnsi="Segoe UI" w:cs="Segoe UI"/>
          <w:sz w:val="22"/>
        </w:rPr>
        <w:fldChar w:fldCharType="separate"/>
      </w:r>
      <w:r w:rsidR="00A970A7">
        <w:rPr>
          <w:rFonts w:ascii="Segoe UI" w:hAnsi="Segoe UI" w:cs="Segoe UI"/>
          <w:sz w:val="22"/>
        </w:rPr>
        <w:t>4.4</w:t>
      </w:r>
      <w:r w:rsidR="00455344" w:rsidRPr="00A121AD">
        <w:rPr>
          <w:rFonts w:ascii="Segoe UI" w:hAnsi="Segoe UI" w:cs="Segoe UI"/>
          <w:sz w:val="22"/>
        </w:rPr>
        <w:fldChar w:fldCharType="end"/>
      </w:r>
      <w:r w:rsidR="00455344" w:rsidRPr="00A121AD">
        <w:rPr>
          <w:rFonts w:ascii="Segoe UI" w:hAnsi="Segoe UI" w:cs="Segoe UI"/>
          <w:sz w:val="22"/>
        </w:rPr>
        <w:t>)</w:t>
      </w:r>
      <w:r w:rsidR="00932AA3" w:rsidRPr="00A121AD">
        <w:rPr>
          <w:rFonts w:ascii="Segoe UI" w:hAnsi="Segoe UI" w:cs="Segoe UI"/>
          <w:sz w:val="22"/>
        </w:rPr>
        <w:t>, není-li uvedena odchylná úprava od § 79 ZZVZ</w:t>
      </w:r>
      <w:r w:rsidR="008E0F58" w:rsidRPr="00A121AD">
        <w:rPr>
          <w:rFonts w:ascii="Segoe UI" w:hAnsi="Segoe UI" w:cs="Segoe UI"/>
          <w:sz w:val="22"/>
        </w:rPr>
        <w:t>.</w:t>
      </w:r>
    </w:p>
    <w:p w14:paraId="180BB8B4" w14:textId="77777777" w:rsidR="00A121AD" w:rsidRDefault="00A121AD" w:rsidP="00A121AD">
      <w:pPr>
        <w:pStyle w:val="OdstavecSmlouvy"/>
        <w:keepLines w:val="0"/>
        <w:widowControl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before="60" w:after="0" w:line="276" w:lineRule="auto"/>
        <w:ind w:left="283" w:hanging="283"/>
        <w:rPr>
          <w:rFonts w:ascii="Segoe UI" w:hAnsi="Segoe UI" w:cs="Segoe UI"/>
          <w:sz w:val="22"/>
        </w:rPr>
      </w:pPr>
    </w:p>
    <w:p w14:paraId="14B996DA" w14:textId="77777777" w:rsidR="00087FD5" w:rsidRPr="00A121AD" w:rsidRDefault="008E0F58" w:rsidP="00320220">
      <w:pPr>
        <w:pStyle w:val="Nadpis2"/>
        <w:keepNext w:val="0"/>
        <w:numPr>
          <w:ilvl w:val="1"/>
          <w:numId w:val="1"/>
        </w:numPr>
        <w:spacing w:after="120" w:line="276" w:lineRule="auto"/>
        <w:ind w:left="998" w:hanging="573"/>
        <w:rPr>
          <w:rFonts w:ascii="Segoe UI" w:hAnsi="Segoe UI" w:cs="Segoe UI"/>
          <w:b/>
          <w:sz w:val="22"/>
        </w:rPr>
      </w:pPr>
      <w:bookmarkStart w:id="56" w:name="_Základní_kvalifikační_předpoklady"/>
      <w:bookmarkStart w:id="57" w:name="_Ref519076842"/>
      <w:bookmarkEnd w:id="56"/>
      <w:r w:rsidRPr="00A121AD">
        <w:rPr>
          <w:rFonts w:ascii="Segoe UI" w:hAnsi="Segoe UI" w:cs="Segoe UI"/>
          <w:b/>
          <w:sz w:val="22"/>
        </w:rPr>
        <w:t>Základní</w:t>
      </w:r>
      <w:r w:rsidRPr="00371412">
        <w:rPr>
          <w:rFonts w:ascii="Segoe UI" w:hAnsi="Segoe UI" w:cs="Segoe UI"/>
          <w:b/>
          <w:sz w:val="22"/>
        </w:rPr>
        <w:t xml:space="preserve"> </w:t>
      </w:r>
      <w:r w:rsidR="003901E9" w:rsidRPr="00371412">
        <w:rPr>
          <w:rFonts w:ascii="Segoe UI" w:hAnsi="Segoe UI" w:cs="Segoe UI"/>
          <w:b/>
          <w:sz w:val="22"/>
        </w:rPr>
        <w:t>způsobilost</w:t>
      </w:r>
      <w:r w:rsidRPr="00371412">
        <w:rPr>
          <w:rFonts w:ascii="Segoe UI" w:hAnsi="Segoe UI" w:cs="Segoe UI"/>
          <w:b/>
          <w:sz w:val="22"/>
        </w:rPr>
        <w:t xml:space="preserve"> dle ust. § </w:t>
      </w:r>
      <w:r w:rsidR="003901E9" w:rsidRPr="00371412">
        <w:rPr>
          <w:rFonts w:ascii="Segoe UI" w:hAnsi="Segoe UI" w:cs="Segoe UI"/>
          <w:b/>
          <w:sz w:val="22"/>
        </w:rPr>
        <w:t xml:space="preserve">74 </w:t>
      </w:r>
      <w:r w:rsidRPr="00371412">
        <w:rPr>
          <w:rFonts w:ascii="Segoe UI" w:hAnsi="Segoe UI" w:cs="Segoe UI"/>
          <w:b/>
          <w:sz w:val="22"/>
        </w:rPr>
        <w:t>Z</w:t>
      </w:r>
      <w:r w:rsidR="003901E9" w:rsidRPr="00371412">
        <w:rPr>
          <w:rFonts w:ascii="Segoe UI" w:hAnsi="Segoe UI" w:cs="Segoe UI"/>
          <w:b/>
          <w:sz w:val="22"/>
        </w:rPr>
        <w:t>Z</w:t>
      </w:r>
      <w:r w:rsidRPr="00371412">
        <w:rPr>
          <w:rFonts w:ascii="Segoe UI" w:hAnsi="Segoe UI" w:cs="Segoe UI"/>
          <w:b/>
          <w:sz w:val="22"/>
        </w:rPr>
        <w:t>VZ</w:t>
      </w:r>
      <w:bookmarkEnd w:id="57"/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8E0F58" w:rsidRPr="00320220" w14:paraId="301F749A" w14:textId="77777777" w:rsidTr="00B54581">
        <w:trPr>
          <w:tblHeader/>
        </w:trPr>
        <w:tc>
          <w:tcPr>
            <w:tcW w:w="5315" w:type="dxa"/>
            <w:gridSpan w:val="2"/>
            <w:shd w:val="clear" w:color="auto" w:fill="BFBFBF"/>
          </w:tcPr>
          <w:p w14:paraId="2EDCEB49" w14:textId="77777777" w:rsidR="008E0F58" w:rsidRPr="00371412" w:rsidRDefault="003901E9" w:rsidP="004D5221">
            <w:pPr>
              <w:pStyle w:val="Textkomente"/>
              <w:spacing w:after="120" w:line="276" w:lineRule="auto"/>
              <w:jc w:val="center"/>
              <w:rPr>
                <w:rFonts w:ascii="Segoe UI" w:hAnsi="Segoe UI" w:cs="Segoe UI"/>
                <w:b/>
              </w:rPr>
            </w:pPr>
            <w:r w:rsidRPr="00371412">
              <w:rPr>
                <w:rFonts w:ascii="Segoe UI" w:hAnsi="Segoe UI" w:cs="Segoe UI"/>
                <w:b/>
              </w:rPr>
              <w:t>Způsobilým je dodavatel, který</w:t>
            </w:r>
          </w:p>
        </w:tc>
        <w:tc>
          <w:tcPr>
            <w:tcW w:w="3855" w:type="dxa"/>
            <w:shd w:val="clear" w:color="auto" w:fill="BFBFBF"/>
          </w:tcPr>
          <w:p w14:paraId="6C3B0AEF" w14:textId="77777777" w:rsidR="008E0F58" w:rsidRPr="00371412" w:rsidRDefault="008E0F58" w:rsidP="004D5221">
            <w:pPr>
              <w:pStyle w:val="Textkomente"/>
              <w:spacing w:after="120" w:line="276" w:lineRule="auto"/>
              <w:jc w:val="center"/>
              <w:rPr>
                <w:rFonts w:ascii="Segoe UI" w:hAnsi="Segoe UI" w:cs="Segoe UI"/>
                <w:b/>
              </w:rPr>
            </w:pPr>
            <w:r w:rsidRPr="00371412">
              <w:rPr>
                <w:rFonts w:ascii="Segoe UI" w:hAnsi="Segoe UI" w:cs="Segoe UI"/>
                <w:b/>
              </w:rPr>
              <w:t>Způsob prokázání splnění</w:t>
            </w:r>
            <w:r w:rsidR="00F373F7" w:rsidRPr="00371412">
              <w:rPr>
                <w:rFonts w:ascii="Segoe UI" w:hAnsi="Segoe UI" w:cs="Segoe UI"/>
                <w:b/>
              </w:rPr>
              <w:t xml:space="preserve"> základní způsobilosti (doklady)</w:t>
            </w:r>
          </w:p>
        </w:tc>
      </w:tr>
      <w:tr w:rsidR="008E0F58" w:rsidRPr="00320220" w14:paraId="356A7407" w14:textId="77777777" w:rsidTr="003156F0">
        <w:tc>
          <w:tcPr>
            <w:tcW w:w="496" w:type="dxa"/>
            <w:vAlign w:val="center"/>
          </w:tcPr>
          <w:p w14:paraId="41C90280" w14:textId="77777777" w:rsidR="008E0F58" w:rsidRPr="00320220" w:rsidRDefault="008E0F58" w:rsidP="004D5221">
            <w:pPr>
              <w:pStyle w:val="Textkomente"/>
              <w:spacing w:after="120" w:line="276" w:lineRule="auto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t>a)</w:t>
            </w:r>
          </w:p>
        </w:tc>
        <w:tc>
          <w:tcPr>
            <w:tcW w:w="4819" w:type="dxa"/>
            <w:vAlign w:val="center"/>
          </w:tcPr>
          <w:p w14:paraId="5771B813" w14:textId="77777777" w:rsidR="003901E9" w:rsidRPr="00320220" w:rsidRDefault="003901E9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t xml:space="preserve">nebyl v zemi svého sídla v posledních 5 letech před zahájením zadávacího řízení pravomocně odsouzen pro trestný čin uvedený v příloze č. 3 </w:t>
            </w:r>
            <w:r w:rsidR="00770C44" w:rsidRPr="00320220">
              <w:rPr>
                <w:rFonts w:ascii="Segoe UI" w:hAnsi="Segoe UI" w:cs="Segoe UI"/>
              </w:rPr>
              <w:t>ZZVZ</w:t>
            </w:r>
            <w:r w:rsidRPr="00320220">
              <w:rPr>
                <w:rFonts w:ascii="Segoe UI" w:hAnsi="Segoe UI" w:cs="Segoe UI"/>
              </w:rPr>
              <w:t xml:space="preserve"> nebo obdobný trestný čin podle právního řádu země sídla dodavatele; k</w:t>
            </w:r>
            <w:r w:rsidR="00770C44" w:rsidRPr="00320220">
              <w:rPr>
                <w:rFonts w:ascii="Segoe UI" w:hAnsi="Segoe UI" w:cs="Segoe UI"/>
              </w:rPr>
              <w:t> </w:t>
            </w:r>
            <w:r w:rsidRPr="00320220">
              <w:rPr>
                <w:rFonts w:ascii="Segoe UI" w:hAnsi="Segoe UI" w:cs="Segoe UI"/>
              </w:rPr>
              <w:t xml:space="preserve">zahlazeným odsouzením se nepřihlíží; </w:t>
            </w:r>
          </w:p>
          <w:p w14:paraId="40AF86FF" w14:textId="77777777" w:rsidR="003E1A84" w:rsidRPr="00320220" w:rsidRDefault="00770C44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t>J</w:t>
            </w:r>
            <w:r w:rsidR="003901E9" w:rsidRPr="00320220">
              <w:rPr>
                <w:rFonts w:ascii="Segoe UI" w:hAnsi="Segoe UI" w:cs="Segoe UI"/>
              </w:rPr>
              <w:t xml:space="preserve">de-li o právnickou osobu, musí tuto podmínku splňovat tato právnická osoba a zároveň každý člen statutárního orgánu. </w:t>
            </w:r>
          </w:p>
          <w:p w14:paraId="28DAB32A" w14:textId="77777777" w:rsidR="003901E9" w:rsidRPr="00320220" w:rsidRDefault="003901E9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t>Je-li členem statutárního orgánu dodavatele právnická osoba, musí podmínku splňovat tato právnická osoba, každý člen statutárního orgánu této právnické osoby a osoba zastupující tuto právnickou osobu v</w:t>
            </w:r>
            <w:r w:rsidR="00D95F6C">
              <w:rPr>
                <w:rFonts w:ascii="Segoe UI" w:hAnsi="Segoe UI" w:cs="Segoe UI"/>
              </w:rPr>
              <w:t>e</w:t>
            </w:r>
            <w:r w:rsidRPr="00320220">
              <w:rPr>
                <w:rFonts w:ascii="Segoe UI" w:hAnsi="Segoe UI" w:cs="Segoe UI"/>
              </w:rPr>
              <w:t xml:space="preserve"> statutárním orgánu dodavatele;</w:t>
            </w:r>
          </w:p>
          <w:p w14:paraId="69181385" w14:textId="77777777" w:rsidR="008E0F58" w:rsidRPr="00320220" w:rsidRDefault="007A3546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t xml:space="preserve">Pro prokazování kvalifikace prostřednictvím pobočky závodu platí ust. § </w:t>
            </w:r>
            <w:r w:rsidR="003E1A84" w:rsidRPr="00320220">
              <w:rPr>
                <w:rFonts w:ascii="Segoe UI" w:hAnsi="Segoe UI" w:cs="Segoe UI"/>
              </w:rPr>
              <w:t xml:space="preserve">74 odst. 3 </w:t>
            </w:r>
            <w:r w:rsidRPr="00320220">
              <w:rPr>
                <w:rFonts w:ascii="Segoe UI" w:hAnsi="Segoe UI" w:cs="Segoe UI"/>
              </w:rPr>
              <w:t>ZZVZ.</w:t>
            </w:r>
          </w:p>
          <w:p w14:paraId="16D19EBF" w14:textId="77777777" w:rsidR="0088021D" w:rsidRDefault="0088021D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t>Pobočka závodu, která má sídlo na území České republiky</w:t>
            </w:r>
            <w:r w:rsidR="00110AFB" w:rsidRPr="00320220">
              <w:rPr>
                <w:rFonts w:ascii="Segoe UI" w:hAnsi="Segoe UI" w:cs="Segoe UI"/>
              </w:rPr>
              <w:t>,</w:t>
            </w:r>
            <w:r w:rsidRPr="00320220">
              <w:rPr>
                <w:rFonts w:ascii="Segoe UI" w:hAnsi="Segoe UI" w:cs="Segoe UI"/>
              </w:rPr>
              <w:t xml:space="preserve"> se podle ust. § 5 ZZVZ považuje za dodavatele se sídlem v České republice.</w:t>
            </w:r>
          </w:p>
          <w:p w14:paraId="29A34771" w14:textId="77777777" w:rsidR="00C87AE5" w:rsidRDefault="00C87AE5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</w:p>
          <w:p w14:paraId="5BB1B72C" w14:textId="77777777" w:rsidR="00C87AE5" w:rsidRPr="00320220" w:rsidRDefault="00C87AE5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3855" w:type="dxa"/>
            <w:vAlign w:val="center"/>
          </w:tcPr>
          <w:p w14:paraId="4BCCF55D" w14:textId="77777777" w:rsidR="003156F0" w:rsidRPr="00320220" w:rsidRDefault="00770C44" w:rsidP="00410B43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 xml:space="preserve">Výpis </w:t>
            </w:r>
            <w:r w:rsidR="00921AFB" w:rsidRPr="00320220">
              <w:rPr>
                <w:rFonts w:ascii="Segoe UI" w:hAnsi="Segoe UI" w:cs="Segoe UI"/>
                <w:i/>
              </w:rPr>
              <w:t>z evidence Rejstříku trestů pro</w:t>
            </w:r>
          </w:p>
          <w:p w14:paraId="10EDDD96" w14:textId="77777777" w:rsidR="003156F0" w:rsidRPr="00320220" w:rsidRDefault="003156F0" w:rsidP="00410B43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 xml:space="preserve">- </w:t>
            </w:r>
            <w:r w:rsidR="00276A19" w:rsidRPr="00320220">
              <w:rPr>
                <w:rFonts w:ascii="Segoe UI" w:hAnsi="Segoe UI" w:cs="Segoe UI"/>
                <w:i/>
              </w:rPr>
              <w:t xml:space="preserve">každou </w:t>
            </w:r>
            <w:r w:rsidRPr="00320220">
              <w:rPr>
                <w:rFonts w:ascii="Segoe UI" w:hAnsi="Segoe UI" w:cs="Segoe UI"/>
                <w:i/>
              </w:rPr>
              <w:t>právnickou osobu a</w:t>
            </w:r>
          </w:p>
          <w:p w14:paraId="105A6D15" w14:textId="77777777" w:rsidR="003156F0" w:rsidRPr="00320220" w:rsidRDefault="003156F0" w:rsidP="00410B43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 xml:space="preserve">- </w:t>
            </w:r>
            <w:r w:rsidR="00921AFB" w:rsidRPr="00320220">
              <w:rPr>
                <w:rFonts w:ascii="Segoe UI" w:hAnsi="Segoe UI" w:cs="Segoe UI"/>
                <w:i/>
              </w:rPr>
              <w:t xml:space="preserve">každou fyzickou </w:t>
            </w:r>
            <w:r w:rsidRPr="00320220">
              <w:rPr>
                <w:rFonts w:ascii="Segoe UI" w:hAnsi="Segoe UI" w:cs="Segoe UI"/>
                <w:i/>
              </w:rPr>
              <w:t>osobu</w:t>
            </w:r>
            <w:r w:rsidR="00921AFB" w:rsidRPr="00320220">
              <w:rPr>
                <w:rFonts w:ascii="Segoe UI" w:hAnsi="Segoe UI" w:cs="Segoe UI"/>
                <w:i/>
              </w:rPr>
              <w:t>,</w:t>
            </w:r>
          </w:p>
          <w:p w14:paraId="78176AD5" w14:textId="77777777" w:rsidR="008E0F58" w:rsidRPr="00320220" w:rsidRDefault="00921AFB" w:rsidP="00410B43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>pro niž je dle ZZVZ a zadávacích podmínek vyžadován.</w:t>
            </w:r>
          </w:p>
        </w:tc>
      </w:tr>
      <w:tr w:rsidR="008E0F58" w:rsidRPr="00320220" w14:paraId="28089BFD" w14:textId="77777777" w:rsidTr="00B54581">
        <w:tc>
          <w:tcPr>
            <w:tcW w:w="496" w:type="dxa"/>
            <w:vAlign w:val="center"/>
          </w:tcPr>
          <w:p w14:paraId="4FF1F3C1" w14:textId="77777777" w:rsidR="008E0F58" w:rsidRPr="00320220" w:rsidRDefault="008E0F58" w:rsidP="004D5221">
            <w:pPr>
              <w:pStyle w:val="Textkomente"/>
              <w:spacing w:after="120" w:line="276" w:lineRule="auto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lastRenderedPageBreak/>
              <w:t>b)</w:t>
            </w:r>
          </w:p>
        </w:tc>
        <w:tc>
          <w:tcPr>
            <w:tcW w:w="4819" w:type="dxa"/>
            <w:vAlign w:val="center"/>
          </w:tcPr>
          <w:p w14:paraId="10210A55" w14:textId="77777777" w:rsidR="008E0F58" w:rsidRPr="00320220" w:rsidRDefault="002A1501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t xml:space="preserve">nemá v České republice </w:t>
            </w:r>
            <w:r w:rsidR="0036060D" w:rsidRPr="00320220">
              <w:rPr>
                <w:rFonts w:ascii="Segoe UI" w:hAnsi="Segoe UI" w:cs="Segoe UI"/>
              </w:rPr>
              <w:t>ani</w:t>
            </w:r>
            <w:r w:rsidRPr="00320220">
              <w:rPr>
                <w:rFonts w:ascii="Segoe UI" w:hAnsi="Segoe UI" w:cs="Segoe UI"/>
              </w:rPr>
              <w:t xml:space="preserve"> v zemi svého sídla v</w:t>
            </w:r>
            <w:r w:rsidR="005B35CC" w:rsidRPr="00320220">
              <w:rPr>
                <w:rFonts w:ascii="Segoe UI" w:hAnsi="Segoe UI" w:cs="Segoe UI"/>
              </w:rPr>
              <w:t> </w:t>
            </w:r>
            <w:r w:rsidRPr="00320220">
              <w:rPr>
                <w:rFonts w:ascii="Segoe UI" w:hAnsi="Segoe UI" w:cs="Segoe UI"/>
              </w:rPr>
              <w:t>evidenci daní zachycen splatný daňový nedoplatek</w:t>
            </w:r>
            <w:r w:rsidR="0032208E" w:rsidRPr="00320220">
              <w:rPr>
                <w:rFonts w:ascii="Segoe UI" w:hAnsi="Segoe UI" w:cs="Segoe UI"/>
              </w:rPr>
              <w:t>;</w:t>
            </w:r>
          </w:p>
        </w:tc>
        <w:tc>
          <w:tcPr>
            <w:tcW w:w="3855" w:type="dxa"/>
            <w:vAlign w:val="center"/>
          </w:tcPr>
          <w:p w14:paraId="5E9622D6" w14:textId="77777777" w:rsidR="00F979AB" w:rsidRPr="00320220" w:rsidRDefault="00E863F9" w:rsidP="00E171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 xml:space="preserve">- </w:t>
            </w:r>
            <w:r w:rsidR="000C7E02" w:rsidRPr="00320220">
              <w:rPr>
                <w:rFonts w:ascii="Segoe UI" w:hAnsi="Segoe UI" w:cs="Segoe UI"/>
                <w:i/>
              </w:rPr>
              <w:t xml:space="preserve">Potvrzení příslušného finančního úřadu </w:t>
            </w:r>
          </w:p>
          <w:p w14:paraId="40C36247" w14:textId="77777777" w:rsidR="00E863F9" w:rsidRPr="00320220" w:rsidRDefault="000C7E02" w:rsidP="00A90DA8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 xml:space="preserve">a </w:t>
            </w:r>
          </w:p>
          <w:p w14:paraId="229E2545" w14:textId="77777777" w:rsidR="008E0F58" w:rsidRPr="00320220" w:rsidRDefault="00E863F9" w:rsidP="004C75FB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 xml:space="preserve">- </w:t>
            </w:r>
            <w:r w:rsidR="001E4710" w:rsidRPr="00320220">
              <w:rPr>
                <w:rFonts w:ascii="Segoe UI" w:hAnsi="Segoe UI" w:cs="Segoe UI"/>
                <w:i/>
              </w:rPr>
              <w:t>Čestné prohlášení</w:t>
            </w:r>
            <w:r w:rsidR="001E4710" w:rsidRPr="00320220">
              <w:rPr>
                <w:rFonts w:ascii="Segoe UI" w:hAnsi="Segoe UI" w:cs="Segoe UI"/>
                <w:bCs/>
                <w:i/>
                <w:iCs/>
              </w:rPr>
              <w:t xml:space="preserve"> </w:t>
            </w:r>
            <w:r w:rsidR="001E4710" w:rsidRPr="00320220">
              <w:rPr>
                <w:rFonts w:ascii="Segoe UI" w:hAnsi="Segoe UI" w:cs="Segoe UI"/>
                <w:i/>
              </w:rPr>
              <w:t xml:space="preserve">dodavatele </w:t>
            </w:r>
            <w:r w:rsidR="000C7E02" w:rsidRPr="00320220">
              <w:rPr>
                <w:rFonts w:ascii="Segoe UI" w:hAnsi="Segoe UI" w:cs="Segoe UI"/>
                <w:i/>
              </w:rPr>
              <w:t>ve vztahu ke spotřební dani</w:t>
            </w:r>
            <w:r w:rsidR="0032208E" w:rsidRPr="00320220">
              <w:rPr>
                <w:rFonts w:ascii="Segoe UI" w:hAnsi="Segoe UI" w:cs="Segoe UI"/>
                <w:i/>
              </w:rPr>
              <w:t xml:space="preserve">, z něhož jednoznačně vyplývá splnění tohoto kvalifikačního </w:t>
            </w:r>
            <w:r w:rsidR="004B3629" w:rsidRPr="00320220">
              <w:rPr>
                <w:rFonts w:ascii="Segoe UI" w:hAnsi="Segoe UI" w:cs="Segoe UI"/>
                <w:i/>
              </w:rPr>
              <w:t>požadavku</w:t>
            </w:r>
            <w:r w:rsidR="0032208E" w:rsidRPr="00320220">
              <w:rPr>
                <w:rFonts w:ascii="Segoe UI" w:hAnsi="Segoe UI" w:cs="Segoe UI"/>
                <w:i/>
              </w:rPr>
              <w:t>.</w:t>
            </w:r>
          </w:p>
        </w:tc>
      </w:tr>
      <w:tr w:rsidR="008E0F58" w:rsidRPr="00072B41" w14:paraId="2DE81EC5" w14:textId="77777777" w:rsidTr="00B54581">
        <w:tc>
          <w:tcPr>
            <w:tcW w:w="496" w:type="dxa"/>
            <w:vAlign w:val="center"/>
          </w:tcPr>
          <w:p w14:paraId="6D54FD2B" w14:textId="77777777" w:rsidR="008E0F58" w:rsidRPr="00072B41" w:rsidRDefault="008E0F58" w:rsidP="004D5221">
            <w:pPr>
              <w:pStyle w:val="Textkomente"/>
              <w:spacing w:after="120" w:line="276" w:lineRule="auto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c)</w:t>
            </w:r>
          </w:p>
        </w:tc>
        <w:tc>
          <w:tcPr>
            <w:tcW w:w="4819" w:type="dxa"/>
            <w:vAlign w:val="center"/>
          </w:tcPr>
          <w:p w14:paraId="708146AA" w14:textId="77777777" w:rsidR="008E0F58" w:rsidRPr="00072B41" w:rsidRDefault="0032208E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 xml:space="preserve">nemá v České republice </w:t>
            </w:r>
            <w:r w:rsidR="0036060D" w:rsidRPr="00072B41">
              <w:rPr>
                <w:rFonts w:ascii="Segoe UI" w:hAnsi="Segoe UI" w:cs="Segoe UI"/>
              </w:rPr>
              <w:t>ani</w:t>
            </w:r>
            <w:r w:rsidRPr="00072B41">
              <w:rPr>
                <w:rFonts w:ascii="Segoe UI" w:hAnsi="Segoe UI" w:cs="Segoe UI"/>
              </w:rPr>
              <w:t xml:space="preserve"> v zemi svého sídla splatný nedoplatek na pojistném nebo na penále na veřejné zdravotní pojištění;</w:t>
            </w:r>
          </w:p>
        </w:tc>
        <w:tc>
          <w:tcPr>
            <w:tcW w:w="3855" w:type="dxa"/>
            <w:vAlign w:val="center"/>
          </w:tcPr>
          <w:p w14:paraId="2A80E544" w14:textId="77777777" w:rsidR="0032208E" w:rsidRPr="00072B41" w:rsidRDefault="008E0F58" w:rsidP="00F373F7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072B41">
              <w:rPr>
                <w:rFonts w:ascii="Segoe UI" w:hAnsi="Segoe UI" w:cs="Segoe UI"/>
                <w:i/>
              </w:rPr>
              <w:t xml:space="preserve">Čestné prohlášení dodavatele, z něhož jednoznačně vyplývá splnění tohoto kvalifikačního </w:t>
            </w:r>
            <w:r w:rsidR="00F373F7" w:rsidRPr="00072B41">
              <w:rPr>
                <w:rFonts w:ascii="Segoe UI" w:hAnsi="Segoe UI" w:cs="Segoe UI"/>
                <w:i/>
              </w:rPr>
              <w:t>požadavku</w:t>
            </w:r>
            <w:r w:rsidRPr="00072B41">
              <w:rPr>
                <w:rFonts w:ascii="Segoe UI" w:hAnsi="Segoe UI" w:cs="Segoe UI"/>
                <w:i/>
              </w:rPr>
              <w:t>.</w:t>
            </w:r>
          </w:p>
        </w:tc>
      </w:tr>
      <w:tr w:rsidR="008E0F58" w:rsidRPr="00072B41" w14:paraId="587ECA7C" w14:textId="77777777" w:rsidTr="00B54581">
        <w:tc>
          <w:tcPr>
            <w:tcW w:w="496" w:type="dxa"/>
            <w:vAlign w:val="center"/>
          </w:tcPr>
          <w:p w14:paraId="3CF146D4" w14:textId="77777777" w:rsidR="008E0F58" w:rsidRPr="00072B41" w:rsidRDefault="008E0F58" w:rsidP="004D5221">
            <w:pPr>
              <w:pStyle w:val="Textkomente"/>
              <w:spacing w:after="120" w:line="276" w:lineRule="auto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d)</w:t>
            </w:r>
          </w:p>
        </w:tc>
        <w:tc>
          <w:tcPr>
            <w:tcW w:w="4819" w:type="dxa"/>
            <w:vAlign w:val="center"/>
          </w:tcPr>
          <w:p w14:paraId="0F371600" w14:textId="77777777" w:rsidR="008E0F58" w:rsidRPr="00072B41" w:rsidRDefault="00B73F99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 xml:space="preserve">nemá v České republice </w:t>
            </w:r>
            <w:r w:rsidR="0036060D" w:rsidRPr="00072B41">
              <w:rPr>
                <w:rFonts w:ascii="Segoe UI" w:hAnsi="Segoe UI" w:cs="Segoe UI"/>
              </w:rPr>
              <w:t>ani</w:t>
            </w:r>
            <w:r w:rsidRPr="00072B41">
              <w:rPr>
                <w:rFonts w:ascii="Segoe UI" w:hAnsi="Segoe UI" w:cs="Segoe UI"/>
              </w:rPr>
              <w:t xml:space="preserve"> v zemi svého sídla splatný nedoplatek na pojistném nebo na penále na sociální zabezpečení a příspěvku na státní politiku zaměstnanosti;</w:t>
            </w:r>
          </w:p>
        </w:tc>
        <w:tc>
          <w:tcPr>
            <w:tcW w:w="3855" w:type="dxa"/>
            <w:vAlign w:val="center"/>
          </w:tcPr>
          <w:p w14:paraId="4F53AF74" w14:textId="23DBE778" w:rsidR="008E0F58" w:rsidRPr="00072B41" w:rsidRDefault="00B73F99" w:rsidP="005401F3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b/>
                <w:bCs/>
                <w:i/>
                <w:iCs/>
              </w:rPr>
            </w:pPr>
            <w:r w:rsidRPr="00072B41">
              <w:rPr>
                <w:rFonts w:ascii="Segoe UI" w:hAnsi="Segoe UI" w:cs="Segoe UI"/>
                <w:i/>
              </w:rPr>
              <w:t xml:space="preserve">Potvrzení příslušné </w:t>
            </w:r>
            <w:r w:rsidR="00720C29">
              <w:rPr>
                <w:rFonts w:ascii="Segoe UI" w:hAnsi="Segoe UI" w:cs="Segoe UI"/>
                <w:i/>
              </w:rPr>
              <w:t>územní</w:t>
            </w:r>
            <w:r w:rsidR="00720C29" w:rsidRPr="00072B41">
              <w:rPr>
                <w:rFonts w:ascii="Segoe UI" w:hAnsi="Segoe UI" w:cs="Segoe UI"/>
                <w:i/>
              </w:rPr>
              <w:t xml:space="preserve"> </w:t>
            </w:r>
            <w:r w:rsidR="004A6061" w:rsidRPr="00072B41">
              <w:rPr>
                <w:rFonts w:ascii="Segoe UI" w:hAnsi="Segoe UI" w:cs="Segoe UI"/>
                <w:i/>
              </w:rPr>
              <w:t>správy sociálního zabezpečení.</w:t>
            </w:r>
          </w:p>
        </w:tc>
      </w:tr>
      <w:tr w:rsidR="008E0F58" w:rsidRPr="00072B41" w14:paraId="0BEB257E" w14:textId="77777777" w:rsidTr="00B54581">
        <w:tc>
          <w:tcPr>
            <w:tcW w:w="496" w:type="dxa"/>
            <w:vAlign w:val="center"/>
          </w:tcPr>
          <w:p w14:paraId="132ACC9E" w14:textId="77777777" w:rsidR="008E0F58" w:rsidRPr="00072B41" w:rsidRDefault="008E0F58" w:rsidP="004D5221">
            <w:pPr>
              <w:pStyle w:val="Textkomente"/>
              <w:spacing w:after="120" w:line="276" w:lineRule="auto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e)</w:t>
            </w:r>
          </w:p>
        </w:tc>
        <w:tc>
          <w:tcPr>
            <w:tcW w:w="4819" w:type="dxa"/>
            <w:vAlign w:val="center"/>
          </w:tcPr>
          <w:p w14:paraId="6BF88D82" w14:textId="77777777" w:rsidR="008E0F58" w:rsidRPr="00072B41" w:rsidRDefault="00276804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 xml:space="preserve">není v likvidaci, nebylo </w:t>
            </w:r>
            <w:r w:rsidR="00BA1A3D" w:rsidRPr="00072B41">
              <w:rPr>
                <w:rFonts w:ascii="Segoe UI" w:hAnsi="Segoe UI" w:cs="Segoe UI"/>
              </w:rPr>
              <w:t>proti němu</w:t>
            </w:r>
            <w:r w:rsidRPr="00072B41">
              <w:rPr>
                <w:rFonts w:ascii="Segoe UI" w:hAnsi="Segoe UI" w:cs="Segoe UI"/>
              </w:rPr>
              <w:t xml:space="preserve"> vydáno rozhodnutí o úpadku, nebyla vůči němu nařízena nucená správa podle jiného právního předpisu nebo v obdobné situaci podle právního řádu země sídla dodavatele</w:t>
            </w:r>
            <w:r w:rsidR="00A62280" w:rsidRPr="00072B41">
              <w:rPr>
                <w:rFonts w:ascii="Segoe UI" w:hAnsi="Segoe UI" w:cs="Segoe UI"/>
              </w:rPr>
              <w:t>.</w:t>
            </w:r>
          </w:p>
        </w:tc>
        <w:tc>
          <w:tcPr>
            <w:tcW w:w="3855" w:type="dxa"/>
            <w:vAlign w:val="center"/>
          </w:tcPr>
          <w:p w14:paraId="39599256" w14:textId="77777777" w:rsidR="005B35CC" w:rsidRPr="00072B41" w:rsidRDefault="00F979AB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bCs/>
                <w:i/>
                <w:iCs/>
              </w:rPr>
            </w:pPr>
            <w:r w:rsidRPr="00072B41">
              <w:rPr>
                <w:rFonts w:ascii="Segoe UI" w:hAnsi="Segoe UI" w:cs="Segoe UI"/>
                <w:bCs/>
                <w:i/>
                <w:iCs/>
              </w:rPr>
              <w:t xml:space="preserve">- </w:t>
            </w:r>
            <w:r w:rsidR="00276804" w:rsidRPr="00072B41">
              <w:rPr>
                <w:rFonts w:ascii="Segoe UI" w:hAnsi="Segoe UI" w:cs="Segoe UI"/>
                <w:bCs/>
                <w:i/>
                <w:iCs/>
              </w:rPr>
              <w:t xml:space="preserve">Výpis z obchodního rejstříku, </w:t>
            </w:r>
          </w:p>
          <w:p w14:paraId="3C4FCC7A" w14:textId="77777777" w:rsidR="005B35CC" w:rsidRPr="00072B41" w:rsidRDefault="00276804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bCs/>
                <w:i/>
                <w:iCs/>
              </w:rPr>
            </w:pPr>
            <w:r w:rsidRPr="00072B41">
              <w:rPr>
                <w:rFonts w:ascii="Segoe UI" w:hAnsi="Segoe UI" w:cs="Segoe UI"/>
                <w:bCs/>
                <w:i/>
                <w:iCs/>
              </w:rPr>
              <w:t xml:space="preserve">nebo </w:t>
            </w:r>
          </w:p>
          <w:p w14:paraId="5C6438FD" w14:textId="77777777" w:rsidR="008E0F58" w:rsidRPr="00072B41" w:rsidRDefault="00F979AB" w:rsidP="004D5221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bCs/>
                <w:i/>
                <w:iCs/>
              </w:rPr>
            </w:pPr>
            <w:r w:rsidRPr="00072B41">
              <w:rPr>
                <w:rFonts w:ascii="Segoe UI" w:hAnsi="Segoe UI" w:cs="Segoe UI"/>
                <w:bCs/>
                <w:i/>
                <w:iCs/>
              </w:rPr>
              <w:t xml:space="preserve">- </w:t>
            </w:r>
            <w:r w:rsidR="00276804" w:rsidRPr="00072B41">
              <w:rPr>
                <w:rFonts w:ascii="Segoe UI" w:hAnsi="Segoe UI" w:cs="Segoe UI"/>
                <w:bCs/>
                <w:i/>
                <w:iCs/>
              </w:rPr>
              <w:t xml:space="preserve">čestné prohlášení </w:t>
            </w:r>
            <w:r w:rsidRPr="00072B41">
              <w:rPr>
                <w:rFonts w:ascii="Segoe UI" w:hAnsi="Segoe UI" w:cs="Segoe UI"/>
                <w:bCs/>
                <w:i/>
                <w:iCs/>
              </w:rPr>
              <w:t xml:space="preserve">dodavatele ve vztahu k naplnění tohoto požadavku </w:t>
            </w:r>
            <w:r w:rsidR="00276804" w:rsidRPr="00072B41">
              <w:rPr>
                <w:rFonts w:ascii="Segoe UI" w:hAnsi="Segoe UI" w:cs="Segoe UI"/>
                <w:bCs/>
                <w:i/>
                <w:iCs/>
              </w:rPr>
              <w:t>v případě, že dodavatel není v obchodním rejstříku zapsán.</w:t>
            </w:r>
          </w:p>
        </w:tc>
      </w:tr>
      <w:tr w:rsidR="008E0F58" w:rsidRPr="00072B41" w14:paraId="4B7380B6" w14:textId="77777777" w:rsidTr="00B54581">
        <w:tc>
          <w:tcPr>
            <w:tcW w:w="9170" w:type="dxa"/>
            <w:gridSpan w:val="3"/>
            <w:vAlign w:val="center"/>
          </w:tcPr>
          <w:p w14:paraId="570A159C" w14:textId="77777777" w:rsidR="00F70053" w:rsidRPr="00072B41" w:rsidRDefault="00F70053" w:rsidP="00F70053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  <w:bCs/>
              </w:rPr>
              <w:t>Doklady prokazující základní způsobilost musí prokazovat splnění požadované způsobilosti nejpozději v době 3 měsíců přede dnem zahájení zadávacího řízení (tedy nesmí být k okamžiku zahájení zadávacího řízení starší 3 měsíců).</w:t>
            </w:r>
          </w:p>
          <w:p w14:paraId="38EBDC69" w14:textId="77777777" w:rsidR="008E0F58" w:rsidRPr="00072B41" w:rsidRDefault="00F70053" w:rsidP="00F70053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Prokázání základní způsobilosti může dodavatel prokázat také předložením výpisu ze seznamu kvalifikovaných dodavatelů v souladu s ust. § 228 ZZVZ či certifikátu vydaného v rámci systému certifikovaných dodavatelů dle § 234 ZZVZ.</w:t>
            </w:r>
          </w:p>
        </w:tc>
      </w:tr>
    </w:tbl>
    <w:p w14:paraId="291D946B" w14:textId="77777777" w:rsidR="00EC16C1" w:rsidRPr="00072B41" w:rsidRDefault="00EC16C1" w:rsidP="004D5221">
      <w:pPr>
        <w:spacing w:line="276" w:lineRule="auto"/>
        <w:rPr>
          <w:rFonts w:ascii="Segoe UI" w:hAnsi="Segoe UI" w:cs="Segoe UI"/>
          <w:highlight w:val="yellow"/>
        </w:rPr>
      </w:pPr>
    </w:p>
    <w:p w14:paraId="13C4D7BC" w14:textId="77777777" w:rsidR="00C87AE5" w:rsidRDefault="00C87AE5">
      <w:pPr>
        <w:rPr>
          <w:rFonts w:ascii="Segoe UI" w:hAnsi="Segoe UI" w:cs="Segoe UI"/>
          <w:b/>
        </w:rPr>
      </w:pPr>
      <w:bookmarkStart w:id="58" w:name="_Profesní_kvalifikační_předpoklady"/>
      <w:bookmarkStart w:id="59" w:name="_Ref207324121"/>
      <w:bookmarkStart w:id="60" w:name="_Ref519076862"/>
      <w:bookmarkEnd w:id="58"/>
      <w:r>
        <w:rPr>
          <w:rFonts w:ascii="Segoe UI" w:hAnsi="Segoe UI" w:cs="Segoe UI"/>
          <w:b/>
        </w:rPr>
        <w:br w:type="page"/>
      </w:r>
    </w:p>
    <w:p w14:paraId="6ED39F97" w14:textId="77F882F5" w:rsidR="00087FD5" w:rsidRPr="00072B41" w:rsidRDefault="008E0F58" w:rsidP="00371412">
      <w:pPr>
        <w:pStyle w:val="Nadpis2"/>
        <w:keepNext w:val="0"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b/>
          <w:sz w:val="22"/>
        </w:rPr>
      </w:pPr>
      <w:r w:rsidRPr="00072B41">
        <w:rPr>
          <w:rFonts w:ascii="Segoe UI" w:hAnsi="Segoe UI" w:cs="Segoe UI"/>
          <w:b/>
          <w:sz w:val="22"/>
        </w:rPr>
        <w:lastRenderedPageBreak/>
        <w:t xml:space="preserve">Profesní </w:t>
      </w:r>
      <w:bookmarkEnd w:id="59"/>
      <w:r w:rsidR="00951BD2" w:rsidRPr="00072B41">
        <w:rPr>
          <w:rFonts w:ascii="Segoe UI" w:hAnsi="Segoe UI" w:cs="Segoe UI"/>
          <w:b/>
          <w:sz w:val="22"/>
        </w:rPr>
        <w:t>způsobilost dle ust. § 7</w:t>
      </w:r>
      <w:r w:rsidR="00FF17DC" w:rsidRPr="00072B41">
        <w:rPr>
          <w:rFonts w:ascii="Segoe UI" w:hAnsi="Segoe UI" w:cs="Segoe UI"/>
          <w:b/>
          <w:sz w:val="22"/>
        </w:rPr>
        <w:t>7</w:t>
      </w:r>
      <w:r w:rsidR="00951BD2" w:rsidRPr="00072B41">
        <w:rPr>
          <w:rFonts w:ascii="Segoe UI" w:hAnsi="Segoe UI" w:cs="Segoe UI"/>
          <w:b/>
          <w:sz w:val="22"/>
        </w:rPr>
        <w:t xml:space="preserve"> ZZVZ</w:t>
      </w:r>
      <w:bookmarkEnd w:id="6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729"/>
        <w:gridCol w:w="3839"/>
      </w:tblGrid>
      <w:tr w:rsidR="00CF7830" w:rsidRPr="00072B41" w14:paraId="1140C9C4" w14:textId="77777777" w:rsidTr="00CF7830">
        <w:trPr>
          <w:tblHeader/>
        </w:trPr>
        <w:tc>
          <w:tcPr>
            <w:tcW w:w="5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79E5213" w14:textId="77777777" w:rsidR="00CF7830" w:rsidRPr="00072B41" w:rsidRDefault="00CF7830" w:rsidP="00371412">
            <w:pPr>
              <w:pStyle w:val="Textkomente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72B41">
              <w:rPr>
                <w:rFonts w:ascii="Segoe UI" w:hAnsi="Segoe UI" w:cs="Segoe UI"/>
                <w:b/>
              </w:rPr>
              <w:t>Profesn</w:t>
            </w:r>
            <w:r w:rsidR="00272014" w:rsidRPr="00072B41">
              <w:rPr>
                <w:rFonts w:ascii="Segoe UI" w:hAnsi="Segoe UI" w:cs="Segoe UI"/>
                <w:b/>
              </w:rPr>
              <w:t xml:space="preserve">í </w:t>
            </w:r>
            <w:r w:rsidRPr="00072B41">
              <w:rPr>
                <w:rFonts w:ascii="Segoe UI" w:hAnsi="Segoe UI" w:cs="Segoe UI"/>
                <w:b/>
              </w:rPr>
              <w:t>způsobil</w:t>
            </w:r>
            <w:r w:rsidR="00272014" w:rsidRPr="00072B41">
              <w:rPr>
                <w:rFonts w:ascii="Segoe UI" w:hAnsi="Segoe UI" w:cs="Segoe UI"/>
                <w:b/>
              </w:rPr>
              <w:t>ost splňuje dodavatel, který předloží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BF843D" w14:textId="77777777" w:rsidR="00CF7830" w:rsidRPr="00072B41" w:rsidRDefault="00F373F7" w:rsidP="00371412">
            <w:pPr>
              <w:pStyle w:val="Textkomente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72B41">
              <w:rPr>
                <w:rFonts w:ascii="Segoe UI" w:hAnsi="Segoe UI" w:cs="Segoe UI"/>
                <w:b/>
              </w:rPr>
              <w:t>Způsob prokázání splnění profesní způsobilosti (doklady)</w:t>
            </w:r>
          </w:p>
        </w:tc>
      </w:tr>
      <w:tr w:rsidR="00CF7830" w:rsidRPr="00072B41" w14:paraId="30541B8C" w14:textId="77777777" w:rsidTr="00CF783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211E" w14:textId="77777777" w:rsidR="00CF7830" w:rsidRPr="00072B41" w:rsidRDefault="00CF7830" w:rsidP="00371412">
            <w:pPr>
              <w:pStyle w:val="Textkomente"/>
              <w:spacing w:line="276" w:lineRule="auto"/>
              <w:jc w:val="center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6F97" w14:textId="77777777" w:rsidR="00CF7830" w:rsidRPr="00072B41" w:rsidRDefault="00CF7830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výpis z obchodního rejstříku nebo jiné obdobné evidence</w:t>
            </w:r>
            <w:r w:rsidR="004651E8">
              <w:rPr>
                <w:rFonts w:ascii="Segoe UI" w:hAnsi="Segoe UI" w:cs="Segoe UI"/>
              </w:rPr>
              <w:t>;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B8B6" w14:textId="77777777" w:rsidR="00CF7830" w:rsidRPr="00072B41" w:rsidRDefault="004651E8" w:rsidP="00371412">
            <w:pPr>
              <w:spacing w:line="276" w:lineRule="auto"/>
              <w:jc w:val="both"/>
              <w:rPr>
                <w:rFonts w:ascii="Segoe UI" w:hAnsi="Segoe UI" w:cs="Segoe UI"/>
                <w:i/>
              </w:rPr>
            </w:pPr>
            <w:r w:rsidRPr="00737B1F">
              <w:rPr>
                <w:rFonts w:ascii="Segoe UI" w:hAnsi="Segoe UI" w:cs="Segoe UI"/>
                <w:i/>
              </w:rPr>
              <w:t>Výpis z obchodního rejstříku nebo výpis z jiné obdobné evidence, pokud jiný právní předpis zápis do takové evidence vyžaduje.</w:t>
            </w:r>
          </w:p>
        </w:tc>
      </w:tr>
      <w:tr w:rsidR="00CF7830" w:rsidRPr="00072B41" w14:paraId="2E177A4A" w14:textId="77777777" w:rsidTr="00CF7830">
        <w:trPr>
          <w:trHeight w:val="70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A666" w14:textId="77777777" w:rsidR="00CF7830" w:rsidRPr="00072B41" w:rsidRDefault="00CF7830" w:rsidP="00371412">
            <w:pPr>
              <w:pStyle w:val="Textkomente"/>
              <w:spacing w:line="276" w:lineRule="auto"/>
              <w:jc w:val="center"/>
              <w:rPr>
                <w:rFonts w:ascii="Segoe UI" w:hAnsi="Segoe UI" w:cs="Segoe UI"/>
                <w:highlight w:val="yellow"/>
              </w:rPr>
            </w:pPr>
            <w:r w:rsidRPr="00072B41">
              <w:rPr>
                <w:rFonts w:ascii="Segoe UI" w:hAnsi="Segoe UI" w:cs="Segoe UI"/>
              </w:rPr>
              <w:t>b)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570C" w14:textId="77777777" w:rsidR="00A07297" w:rsidRPr="00072B41" w:rsidRDefault="00495A4C" w:rsidP="00371412">
            <w:pPr>
              <w:pStyle w:val="Textkomente"/>
              <w:spacing w:line="276" w:lineRule="auto"/>
              <w:jc w:val="both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doklad o tom, že je dodavatel oprávněn podnikat v rozsahu specifikovaném zadavatelem;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1F7B" w14:textId="77777777" w:rsidR="00DD680C" w:rsidRPr="00371412" w:rsidRDefault="00495A4C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>Dodavatel předloží výpis z živnostenského rejstříku dle § 10 odst. 3 písm. a) zákona č. 455/1991 Sb., o živnostenském podnikání (živnostenský zákon), ve znění pozdějších předpisů, a/nebo živnostenský list, resp. jiné oprávnění k podnikání v</w:t>
            </w:r>
            <w:r w:rsidR="00DD680C" w:rsidRPr="00371412">
              <w:rPr>
                <w:rFonts w:ascii="Segoe UI" w:hAnsi="Segoe UI" w:cs="Segoe UI"/>
                <w:i/>
              </w:rPr>
              <w:t> </w:t>
            </w:r>
            <w:r w:rsidRPr="00371412">
              <w:rPr>
                <w:rFonts w:ascii="Segoe UI" w:hAnsi="Segoe UI" w:cs="Segoe UI"/>
                <w:i/>
              </w:rPr>
              <w:t>obor</w:t>
            </w:r>
            <w:r w:rsidR="00DD680C" w:rsidRPr="00371412">
              <w:rPr>
                <w:rFonts w:ascii="Segoe UI" w:hAnsi="Segoe UI" w:cs="Segoe UI"/>
                <w:i/>
              </w:rPr>
              <w:t>ech:</w:t>
            </w:r>
          </w:p>
          <w:p w14:paraId="21CD8D66" w14:textId="77777777" w:rsidR="00495A4C" w:rsidRPr="00371412" w:rsidRDefault="00495A4C" w:rsidP="00320220">
            <w:pPr>
              <w:pStyle w:val="Textkomente"/>
              <w:numPr>
                <w:ilvl w:val="0"/>
                <w:numId w:val="26"/>
              </w:numPr>
              <w:spacing w:after="120" w:line="276" w:lineRule="auto"/>
              <w:ind w:left="357" w:hanging="357"/>
              <w:jc w:val="both"/>
              <w:rPr>
                <w:rFonts w:ascii="Segoe UI" w:hAnsi="Segoe UI" w:cs="Segoe UI"/>
                <w:b/>
                <w:i/>
              </w:rPr>
            </w:pPr>
            <w:r w:rsidRPr="00371412">
              <w:rPr>
                <w:rFonts w:ascii="Segoe UI" w:hAnsi="Segoe UI" w:cs="Segoe UI"/>
                <w:b/>
                <w:i/>
              </w:rPr>
              <w:t>Provádění staveb, jejich změn a odstraňování</w:t>
            </w:r>
            <w:r w:rsidR="00DD680C" w:rsidRPr="00371412">
              <w:rPr>
                <w:rFonts w:ascii="Segoe UI" w:hAnsi="Segoe UI" w:cs="Segoe UI"/>
                <w:bCs/>
                <w:i/>
              </w:rPr>
              <w:t>;</w:t>
            </w:r>
          </w:p>
          <w:p w14:paraId="65B6421E" w14:textId="77777777" w:rsidR="00DD680C" w:rsidRPr="00371412" w:rsidRDefault="00DD680C" w:rsidP="00320220">
            <w:pPr>
              <w:pStyle w:val="Textkomente"/>
              <w:numPr>
                <w:ilvl w:val="0"/>
                <w:numId w:val="26"/>
              </w:numPr>
              <w:spacing w:after="120" w:line="276" w:lineRule="auto"/>
              <w:ind w:left="357" w:hanging="357"/>
              <w:jc w:val="both"/>
              <w:rPr>
                <w:rFonts w:ascii="Segoe UI" w:hAnsi="Segoe UI" w:cs="Segoe UI"/>
                <w:b/>
                <w:i/>
              </w:rPr>
            </w:pPr>
            <w:r w:rsidRPr="00371412">
              <w:rPr>
                <w:rFonts w:ascii="Segoe UI" w:hAnsi="Segoe UI" w:cs="Segoe UI"/>
                <w:b/>
                <w:i/>
              </w:rPr>
              <w:t>Projektová činnost ve výstavbě</w:t>
            </w:r>
            <w:r w:rsidR="00F46062" w:rsidRPr="00371412">
              <w:rPr>
                <w:rFonts w:ascii="Segoe UI" w:hAnsi="Segoe UI" w:cs="Segoe UI"/>
                <w:b/>
                <w:i/>
              </w:rPr>
              <w:t>.</w:t>
            </w:r>
          </w:p>
          <w:p w14:paraId="4B934D88" w14:textId="77777777" w:rsidR="00CF7830" w:rsidRDefault="00495A4C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>Zadavatel uzná za průkaz podnikatelského oprávnění v požadovaném oboru rovněž výpis z živnostenského rejstříku nebo živnostenský list či listy dokládající oprávnění dodavatele k podnikání v oboru (či oborech),</w:t>
            </w:r>
            <w:r w:rsidRPr="00E17120">
              <w:rPr>
                <w:rFonts w:ascii="Segoe UI" w:hAnsi="Segoe UI" w:cs="Segoe UI"/>
                <w:i/>
              </w:rPr>
              <w:t xml:space="preserve"> který bude zadavatelem požadovanému oboru obsahově odpovídat (jedná se zejména o živnostenské listy vydané za dříve platné právní úpravy).</w:t>
            </w:r>
          </w:p>
          <w:p w14:paraId="6FF7E02C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6381DE07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263A19F8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75EF10DE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5E223D30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20E33753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4D176E84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35D17E09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78BAB3ED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5C83E0ED" w14:textId="77777777" w:rsidR="00C87AE5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  <w:p w14:paraId="1C135E5B" w14:textId="77777777" w:rsidR="00C87AE5" w:rsidRPr="00E17120" w:rsidRDefault="00C87AE5" w:rsidP="00371412">
            <w:pPr>
              <w:pStyle w:val="Textpsmene"/>
              <w:spacing w:line="276" w:lineRule="auto"/>
              <w:rPr>
                <w:rFonts w:ascii="Segoe UI" w:hAnsi="Segoe UI" w:cs="Segoe UI"/>
                <w:i/>
              </w:rPr>
            </w:pPr>
          </w:p>
        </w:tc>
      </w:tr>
      <w:tr w:rsidR="001D288B" w:rsidRPr="00072B41" w14:paraId="3AA066A2" w14:textId="77777777" w:rsidTr="00CF7830">
        <w:trPr>
          <w:trHeight w:val="70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2952" w14:textId="77777777" w:rsidR="001D288B" w:rsidRPr="00072B41" w:rsidRDefault="001D288B" w:rsidP="001D288B">
            <w:pPr>
              <w:pStyle w:val="Textkomente"/>
              <w:spacing w:line="276" w:lineRule="auto"/>
              <w:jc w:val="center"/>
              <w:rPr>
                <w:rFonts w:ascii="Segoe UI" w:hAnsi="Segoe UI" w:cs="Segoe UI"/>
                <w:highlight w:val="yellow"/>
              </w:rPr>
            </w:pPr>
            <w:r w:rsidRPr="00072B41">
              <w:rPr>
                <w:rFonts w:ascii="Segoe UI" w:hAnsi="Segoe UI" w:cs="Segoe UI"/>
              </w:rPr>
              <w:lastRenderedPageBreak/>
              <w:t>c)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10B9" w14:textId="77777777" w:rsidR="001D288B" w:rsidRPr="00DD680C" w:rsidRDefault="004651E8" w:rsidP="001D288B">
            <w:pPr>
              <w:pStyle w:val="Textkomente"/>
              <w:spacing w:line="276" w:lineRule="auto"/>
              <w:jc w:val="both"/>
              <w:rPr>
                <w:rFonts w:ascii="Segoe UI" w:hAnsi="Segoe UI" w:cs="Segoe UI"/>
              </w:rPr>
            </w:pPr>
            <w:r w:rsidRPr="008B5F80">
              <w:rPr>
                <w:rFonts w:ascii="Segoe UI" w:hAnsi="Segoe UI" w:cs="Segoe UI"/>
              </w:rPr>
              <w:t>doklad o tom, že je odborně způsobilý nebo disponuje osobou, jejímž prostřednictvím odbornou způsobilost zabezpečuje, a to v rozsahu specifikovaném zad</w:t>
            </w:r>
            <w:r>
              <w:rPr>
                <w:rFonts w:ascii="Segoe UI" w:hAnsi="Segoe UI" w:cs="Segoe UI"/>
              </w:rPr>
              <w:t>avatelem;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4C31" w14:textId="77777777" w:rsidR="004651E8" w:rsidRPr="00371412" w:rsidRDefault="004651E8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>Osvědčení o autorizaci dle 5 odst. 3 zákona č. 360/1992 Sb., o výkonu povolání autorizovaných architektů a o výkonu povolání autorizovaných inženýrů a techniků činných ve výstavbě, ve znění pozdějších předpisů, popřípadě potvrzení o zápisu do seznamu registrovaných osob dle § 23 odst. 6 písm. e) citovaného zákona, pro obor:</w:t>
            </w:r>
          </w:p>
          <w:p w14:paraId="1B62DC7A" w14:textId="77777777" w:rsidR="008970B5" w:rsidRPr="00371412" w:rsidRDefault="008970B5" w:rsidP="00320220">
            <w:pPr>
              <w:pStyle w:val="Textkomente"/>
              <w:numPr>
                <w:ilvl w:val="0"/>
                <w:numId w:val="19"/>
              </w:numPr>
              <w:spacing w:after="120" w:line="276" w:lineRule="auto"/>
              <w:ind w:left="357" w:hanging="425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b/>
                <w:bCs/>
                <w:i/>
                <w:iCs/>
              </w:rPr>
              <w:t>p</w:t>
            </w:r>
            <w:r w:rsidR="00BB69CF" w:rsidRPr="00371412">
              <w:rPr>
                <w:rFonts w:ascii="Segoe UI" w:hAnsi="Segoe UI" w:cs="Segoe UI"/>
                <w:b/>
                <w:bCs/>
                <w:i/>
                <w:iCs/>
              </w:rPr>
              <w:t xml:space="preserve">ozemní </w:t>
            </w:r>
            <w:r w:rsidR="00327D00" w:rsidRPr="00371412">
              <w:rPr>
                <w:rFonts w:ascii="Segoe UI" w:hAnsi="Segoe UI" w:cs="Segoe UI"/>
                <w:b/>
                <w:bCs/>
                <w:i/>
                <w:iCs/>
              </w:rPr>
              <w:t>stavby</w:t>
            </w:r>
            <w:r w:rsidR="00BB69CF" w:rsidRPr="00371412">
              <w:rPr>
                <w:rFonts w:ascii="Segoe UI" w:hAnsi="Segoe UI" w:cs="Segoe UI"/>
                <w:b/>
                <w:bCs/>
                <w:i/>
                <w:iCs/>
              </w:rPr>
              <w:t xml:space="preserve">, </w:t>
            </w:r>
          </w:p>
          <w:p w14:paraId="3AB104A5" w14:textId="77777777" w:rsidR="00327D00" w:rsidRPr="00371412" w:rsidRDefault="00BB69CF" w:rsidP="00320220">
            <w:pPr>
              <w:pStyle w:val="Textkomente"/>
              <w:numPr>
                <w:ilvl w:val="0"/>
                <w:numId w:val="19"/>
              </w:numPr>
              <w:spacing w:after="120" w:line="276" w:lineRule="auto"/>
              <w:ind w:left="357" w:hanging="425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b/>
                <w:bCs/>
                <w:i/>
                <w:iCs/>
              </w:rPr>
              <w:t>statika a dynamika</w:t>
            </w:r>
            <w:r w:rsidR="006E27DD" w:rsidRPr="00371412">
              <w:rPr>
                <w:rFonts w:ascii="Segoe UI" w:hAnsi="Segoe UI" w:cs="Segoe UI"/>
                <w:b/>
                <w:bCs/>
                <w:i/>
                <w:iCs/>
              </w:rPr>
              <w:t xml:space="preserve"> </w:t>
            </w:r>
            <w:r w:rsidRPr="00371412">
              <w:rPr>
                <w:rFonts w:ascii="Segoe UI" w:hAnsi="Segoe UI" w:cs="Segoe UI"/>
                <w:b/>
                <w:bCs/>
                <w:i/>
                <w:iCs/>
              </w:rPr>
              <w:t>staveb,</w:t>
            </w:r>
          </w:p>
          <w:p w14:paraId="340BFCFE" w14:textId="77777777" w:rsidR="00327D00" w:rsidRPr="00371412" w:rsidRDefault="00327D00" w:rsidP="00320220">
            <w:pPr>
              <w:pStyle w:val="Textkomente"/>
              <w:numPr>
                <w:ilvl w:val="0"/>
                <w:numId w:val="19"/>
              </w:numPr>
              <w:spacing w:after="120" w:line="276" w:lineRule="auto"/>
              <w:ind w:left="357" w:hanging="425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b/>
                <w:bCs/>
                <w:i/>
                <w:iCs/>
              </w:rPr>
              <w:t>technologická zařízení staveb</w:t>
            </w:r>
            <w:r w:rsidRPr="00371412">
              <w:rPr>
                <w:rFonts w:ascii="Segoe UI" w:hAnsi="Segoe UI" w:cs="Segoe UI"/>
                <w:bCs/>
                <w:i/>
                <w:iCs/>
              </w:rPr>
              <w:t>,</w:t>
            </w:r>
            <w:r w:rsidRPr="00371412">
              <w:rPr>
                <w:rFonts w:ascii="Segoe UI" w:hAnsi="Segoe UI" w:cs="Segoe UI"/>
                <w:i/>
              </w:rPr>
              <w:t xml:space="preserve"> </w:t>
            </w:r>
          </w:p>
          <w:p w14:paraId="4AF567F3" w14:textId="77777777" w:rsidR="00E074B5" w:rsidRPr="00371412" w:rsidRDefault="00E074B5" w:rsidP="00320220">
            <w:pPr>
              <w:pStyle w:val="Textkomente"/>
              <w:numPr>
                <w:ilvl w:val="0"/>
                <w:numId w:val="19"/>
              </w:numPr>
              <w:spacing w:after="120" w:line="276" w:lineRule="auto"/>
              <w:ind w:left="357" w:hanging="425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b/>
                <w:bCs/>
                <w:i/>
                <w:iCs/>
              </w:rPr>
              <w:t xml:space="preserve">technika prostředí staveb, specializace </w:t>
            </w:r>
            <w:r w:rsidR="00DD680C" w:rsidRPr="00371412">
              <w:rPr>
                <w:rFonts w:ascii="Segoe UI" w:hAnsi="Segoe UI" w:cs="Segoe UI"/>
                <w:b/>
                <w:bCs/>
                <w:i/>
                <w:iCs/>
              </w:rPr>
              <w:t>technická zařízení</w:t>
            </w:r>
            <w:r w:rsidRPr="00371412">
              <w:rPr>
                <w:rFonts w:ascii="Segoe UI" w:hAnsi="Segoe UI" w:cs="Segoe UI"/>
                <w:b/>
                <w:bCs/>
                <w:i/>
                <w:iCs/>
              </w:rPr>
              <w:t>,</w:t>
            </w:r>
          </w:p>
          <w:p w14:paraId="43A1C0A6" w14:textId="77777777" w:rsidR="00DD680C" w:rsidRPr="00E17120" w:rsidRDefault="00DD680C" w:rsidP="00320220">
            <w:pPr>
              <w:pStyle w:val="Textkomente"/>
              <w:numPr>
                <w:ilvl w:val="0"/>
                <w:numId w:val="19"/>
              </w:numPr>
              <w:spacing w:after="120" w:line="276" w:lineRule="auto"/>
              <w:ind w:left="357" w:hanging="425"/>
              <w:jc w:val="both"/>
              <w:rPr>
                <w:rFonts w:ascii="Segoe UI" w:hAnsi="Segoe UI" w:cs="Segoe UI"/>
                <w:b/>
                <w:i/>
              </w:rPr>
            </w:pPr>
            <w:r w:rsidRPr="00E17120">
              <w:rPr>
                <w:rFonts w:ascii="Segoe UI" w:hAnsi="Segoe UI" w:cs="Segoe UI"/>
                <w:b/>
                <w:i/>
                <w:iCs/>
              </w:rPr>
              <w:t>požární bezpečnost staveb,</w:t>
            </w:r>
          </w:p>
          <w:p w14:paraId="2F68854F" w14:textId="77777777" w:rsidR="008970B5" w:rsidRPr="00E17120" w:rsidRDefault="008970B5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E17120">
              <w:rPr>
                <w:rFonts w:ascii="Segoe UI" w:hAnsi="Segoe UI" w:cs="Segoe UI"/>
                <w:i/>
              </w:rPr>
              <w:t>přičemž jedna osoba může prokázat autorizaci (potvrzení) pro všechny/více požadovaných oborů.</w:t>
            </w:r>
          </w:p>
          <w:p w14:paraId="4B5B7C43" w14:textId="77777777" w:rsidR="001D288B" w:rsidRDefault="008970B5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E17120">
              <w:rPr>
                <w:rFonts w:ascii="Segoe UI" w:hAnsi="Segoe UI" w:cs="Segoe UI"/>
                <w:i/>
              </w:rPr>
              <w:t>Doložení dokladu(ů) podle tohoto požadavku postačuje dodavatelem, který byl v rámci zadávacího řízení vybrán, tj. nemusí být předkládán(</w:t>
            </w:r>
            <w:r w:rsidRPr="00A90DA8">
              <w:rPr>
                <w:rFonts w:ascii="Segoe UI" w:hAnsi="Segoe UI" w:cs="Segoe UI"/>
                <w:i/>
              </w:rPr>
              <w:t>y) v okamžiku podán</w:t>
            </w:r>
            <w:r w:rsidRPr="004C75FB">
              <w:rPr>
                <w:rFonts w:ascii="Segoe UI" w:hAnsi="Segoe UI" w:cs="Segoe UI"/>
                <w:i/>
              </w:rPr>
              <w:t xml:space="preserve">í </w:t>
            </w:r>
            <w:r w:rsidR="008556DA" w:rsidRPr="004C75FB">
              <w:rPr>
                <w:rFonts w:ascii="Segoe UI" w:hAnsi="Segoe UI" w:cs="Segoe UI"/>
                <w:i/>
              </w:rPr>
              <w:t>žádosti o účast</w:t>
            </w:r>
            <w:r w:rsidRPr="004C75FB">
              <w:rPr>
                <w:rFonts w:ascii="Segoe UI" w:hAnsi="Segoe UI" w:cs="Segoe UI"/>
                <w:i/>
              </w:rPr>
              <w:t>, ale lze je(j) doložit v souladu s </w:t>
            </w:r>
            <w:r w:rsidR="006A2BDC">
              <w:rPr>
                <w:rFonts w:ascii="Segoe UI" w:hAnsi="Segoe UI" w:cs="Segoe UI"/>
                <w:i/>
              </w:rPr>
              <w:t>odstavcem</w:t>
            </w:r>
            <w:r w:rsidRPr="004C75FB">
              <w:rPr>
                <w:rFonts w:ascii="Segoe UI" w:hAnsi="Segoe UI" w:cs="Segoe UI"/>
                <w:i/>
              </w:rPr>
              <w:t xml:space="preserve"> </w:t>
            </w:r>
            <w:r w:rsidRPr="001A0517">
              <w:rPr>
                <w:rFonts w:ascii="Segoe UI" w:hAnsi="Segoe UI" w:cs="Segoe UI"/>
                <w:i/>
              </w:rPr>
              <w:t>1</w:t>
            </w:r>
            <w:r w:rsidR="00F74DA3" w:rsidRPr="001A0517">
              <w:rPr>
                <w:rFonts w:ascii="Segoe UI" w:hAnsi="Segoe UI" w:cs="Segoe UI"/>
                <w:i/>
              </w:rPr>
              <w:t>7</w:t>
            </w:r>
            <w:r w:rsidR="00F70053" w:rsidRPr="001A0517">
              <w:rPr>
                <w:rFonts w:ascii="Segoe UI" w:hAnsi="Segoe UI" w:cs="Segoe UI"/>
                <w:i/>
              </w:rPr>
              <w:t>.</w:t>
            </w:r>
            <w:r w:rsidR="008E3B32" w:rsidRPr="001A0517">
              <w:rPr>
                <w:rFonts w:ascii="Segoe UI" w:hAnsi="Segoe UI" w:cs="Segoe UI"/>
                <w:i/>
              </w:rPr>
              <w:t>1</w:t>
            </w:r>
            <w:r w:rsidRPr="001A0517">
              <w:rPr>
                <w:rFonts w:ascii="Segoe UI" w:hAnsi="Segoe UI" w:cs="Segoe UI"/>
                <w:i/>
              </w:rPr>
              <w:t xml:space="preserve"> zadávací dokumentace</w:t>
            </w:r>
            <w:r w:rsidRPr="00F74DA3">
              <w:rPr>
                <w:rFonts w:ascii="Segoe UI" w:hAnsi="Segoe UI" w:cs="Segoe UI"/>
                <w:i/>
              </w:rPr>
              <w:t xml:space="preserve"> až</w:t>
            </w:r>
            <w:r w:rsidRPr="00371412">
              <w:rPr>
                <w:rFonts w:ascii="Segoe UI" w:hAnsi="Segoe UI" w:cs="Segoe UI"/>
                <w:i/>
              </w:rPr>
              <w:t xml:space="preserve"> na základě výzvy zadavatele</w:t>
            </w:r>
            <w:r w:rsidR="008556DA" w:rsidRPr="00371412">
              <w:rPr>
                <w:rFonts w:ascii="Segoe UI" w:hAnsi="Segoe UI" w:cs="Segoe UI"/>
                <w:i/>
              </w:rPr>
              <w:t>; v takovém případě uvede účastník v žádosti o účast čestné prohlášení, že uvedenou kvalif</w:t>
            </w:r>
            <w:r w:rsidR="006D4A3B" w:rsidRPr="00371412">
              <w:rPr>
                <w:rFonts w:ascii="Segoe UI" w:hAnsi="Segoe UI" w:cs="Segoe UI"/>
                <w:i/>
              </w:rPr>
              <w:t>i</w:t>
            </w:r>
            <w:r w:rsidR="008556DA" w:rsidRPr="00371412">
              <w:rPr>
                <w:rFonts w:ascii="Segoe UI" w:hAnsi="Segoe UI" w:cs="Segoe UI"/>
                <w:i/>
              </w:rPr>
              <w:t>kaci bude jako vybraný dodavatel splňovat</w:t>
            </w:r>
            <w:r w:rsidRPr="00371412">
              <w:rPr>
                <w:rFonts w:ascii="Segoe UI" w:hAnsi="Segoe UI" w:cs="Segoe UI"/>
                <w:i/>
              </w:rPr>
              <w:t>.</w:t>
            </w:r>
          </w:p>
          <w:p w14:paraId="11E4C327" w14:textId="77777777" w:rsidR="00C87AE5" w:rsidRDefault="00C87AE5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</w:p>
          <w:p w14:paraId="20D5B192" w14:textId="77777777" w:rsidR="00C87AE5" w:rsidRDefault="00C87AE5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</w:p>
          <w:p w14:paraId="350EA041" w14:textId="77777777" w:rsidR="00C87AE5" w:rsidRDefault="00C87AE5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</w:p>
          <w:p w14:paraId="57CEFBD8" w14:textId="76EF70C4" w:rsidR="00C87AE5" w:rsidRPr="00371412" w:rsidRDefault="00C87AE5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</w:p>
        </w:tc>
      </w:tr>
      <w:tr w:rsidR="00DD680C" w:rsidRPr="00072B41" w14:paraId="4491DCDF" w14:textId="77777777" w:rsidTr="00CF7830">
        <w:trPr>
          <w:trHeight w:val="70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3489" w14:textId="77777777" w:rsidR="00DD680C" w:rsidRPr="00072B41" w:rsidRDefault="00E855C5" w:rsidP="00371412">
            <w:pPr>
              <w:pStyle w:val="Textkomente"/>
              <w:spacing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d)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43E4" w14:textId="77777777" w:rsidR="00DD680C" w:rsidRPr="00DD680C" w:rsidRDefault="00DD680C" w:rsidP="00371412">
            <w:pPr>
              <w:pStyle w:val="Textkomente"/>
              <w:spacing w:line="276" w:lineRule="auto"/>
              <w:jc w:val="both"/>
              <w:rPr>
                <w:rFonts w:ascii="Segoe UI" w:hAnsi="Segoe UI" w:cs="Segoe UI"/>
              </w:rPr>
            </w:pPr>
            <w:r w:rsidRPr="00DD680C">
              <w:rPr>
                <w:rFonts w:ascii="Segoe UI" w:hAnsi="Segoe UI" w:cs="Segoe UI"/>
              </w:rPr>
              <w:t>doklad o tom, že je odborně způsobilý nebo disponuje osobou, jejímž prostřednictvím odbornou způsobilost zabezpečuje, a to v rozsahu specifikovaném zadavatelem</w:t>
            </w:r>
            <w:r w:rsidR="009C2C59">
              <w:rPr>
                <w:rFonts w:ascii="Segoe UI" w:hAnsi="Segoe UI" w:cs="Segoe UI"/>
              </w:rPr>
              <w:t>;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2652" w14:textId="45F77C36" w:rsidR="003F7920" w:rsidRPr="00DD680C" w:rsidRDefault="003F7920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bCs/>
                <w:i/>
                <w:iCs/>
              </w:rPr>
            </w:pPr>
            <w:r w:rsidRPr="00F22AAF">
              <w:rPr>
                <w:rFonts w:ascii="Segoe UI" w:hAnsi="Segoe UI" w:cs="Segoe UI"/>
                <w:i/>
              </w:rPr>
              <w:t xml:space="preserve">Doklad o úředním oprávnění pro </w:t>
            </w:r>
            <w:r w:rsidR="009737BE">
              <w:rPr>
                <w:rFonts w:ascii="Segoe UI" w:hAnsi="Segoe UI" w:cs="Segoe UI"/>
                <w:i/>
              </w:rPr>
              <w:t>výkon činnosti autorizovaného zeměměřického inženýra (AZI, dříve ÚOZI</w:t>
            </w:r>
            <w:r w:rsidRPr="00F22AAF">
              <w:rPr>
                <w:rFonts w:ascii="Segoe UI" w:hAnsi="Segoe UI" w:cs="Segoe UI"/>
                <w:i/>
              </w:rPr>
              <w:t>) – autorizaci udělenou Českou komorou zeměměřičů – v rozsahu § 16f odst. 1 písm. a)</w:t>
            </w:r>
            <w:r>
              <w:rPr>
                <w:rStyle w:val="Znakapoznpodarou"/>
                <w:rFonts w:ascii="Segoe UI" w:hAnsi="Segoe UI" w:cs="Segoe UI"/>
                <w:i/>
              </w:rPr>
              <w:footnoteReference w:id="2"/>
            </w:r>
            <w:r w:rsidRPr="00F22AAF">
              <w:rPr>
                <w:rFonts w:ascii="Segoe UI" w:hAnsi="Segoe UI" w:cs="Segoe UI"/>
                <w:i/>
              </w:rPr>
              <w:t xml:space="preserve">  a c)</w:t>
            </w:r>
            <w:r>
              <w:rPr>
                <w:rStyle w:val="Znakapoznpodarou"/>
                <w:rFonts w:ascii="Segoe UI" w:hAnsi="Segoe UI" w:cs="Segoe UI"/>
                <w:i/>
              </w:rPr>
              <w:footnoteReference w:id="3"/>
            </w:r>
            <w:r w:rsidRPr="00F22AAF">
              <w:rPr>
                <w:rFonts w:ascii="Segoe UI" w:hAnsi="Segoe UI" w:cs="Segoe UI"/>
                <w:i/>
              </w:rPr>
              <w:t xml:space="preserve">  zákona č.</w:t>
            </w:r>
            <w:r>
              <w:rPr>
                <w:rFonts w:ascii="Segoe UI" w:hAnsi="Segoe UI" w:cs="Segoe UI"/>
                <w:i/>
              </w:rPr>
              <w:t> </w:t>
            </w:r>
            <w:r w:rsidRPr="00F22AAF">
              <w:rPr>
                <w:rFonts w:ascii="Segoe UI" w:hAnsi="Segoe UI" w:cs="Segoe UI"/>
                <w:i/>
              </w:rPr>
              <w:t xml:space="preserve">200/1994 Sb., o zeměměřictví a o změně a doplnění některých zákonů souvisejících s jeho zavedením (dále jen „zákon o zeměměřictví“).  </w:t>
            </w:r>
            <w:r>
              <w:rPr>
                <w:rFonts w:ascii="Segoe UI" w:hAnsi="Segoe UI" w:cs="Segoe UI"/>
                <w:bCs/>
                <w:i/>
                <w:iCs/>
              </w:rPr>
              <w:t xml:space="preserve">Akceptováno bude i rozsahem a kvalitativně obdobné osvědčení podle předchozí právní úpravy, tj. dle § 13 odst. 1 písm. a) a c) </w:t>
            </w:r>
            <w:r w:rsidRPr="003F7920">
              <w:rPr>
                <w:rFonts w:ascii="Segoe UI" w:hAnsi="Segoe UI" w:cs="Segoe UI"/>
                <w:bCs/>
                <w:i/>
                <w:iCs/>
              </w:rPr>
              <w:t>zákona č. 200/1994 Sb., o zeměměřictví a o změně a doplnění některých zákonů souvisejících s jeho zavedením, ve znění</w:t>
            </w:r>
            <w:r>
              <w:rPr>
                <w:rFonts w:ascii="Segoe UI" w:hAnsi="Segoe UI" w:cs="Segoe UI"/>
                <w:bCs/>
                <w:i/>
                <w:iCs/>
              </w:rPr>
              <w:t xml:space="preserve"> do 30. 6. 2023.</w:t>
            </w:r>
          </w:p>
        </w:tc>
      </w:tr>
      <w:tr w:rsidR="00B84030" w:rsidRPr="00072B41" w14:paraId="444950ED" w14:textId="77777777" w:rsidTr="00CF7830">
        <w:trPr>
          <w:trHeight w:val="70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42FC" w14:textId="77777777" w:rsidR="00B84030" w:rsidRDefault="00E855C5" w:rsidP="00320220">
            <w:pPr>
              <w:pStyle w:val="Textkomente"/>
              <w:spacing w:after="120"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</w:t>
            </w:r>
            <w:r w:rsidR="00B84030">
              <w:rPr>
                <w:rFonts w:ascii="Segoe UI" w:hAnsi="Segoe UI" w:cs="Segoe UI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8D93" w14:textId="77777777" w:rsidR="00B84030" w:rsidRPr="004E5758" w:rsidDel="007D2E83" w:rsidRDefault="00B84030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BD11B1">
              <w:rPr>
                <w:rFonts w:ascii="Segoe UI" w:hAnsi="Segoe UI" w:cs="Segoe UI"/>
              </w:rPr>
              <w:t>doklad o tom, že je odborně způsobilý nebo disponuje osobou, jejímž prostřednictvím odbornou způsobilost zabezpečuje, a to v rozsahu</w:t>
            </w:r>
            <w:r w:rsidRPr="00EB5A4C">
              <w:rPr>
                <w:rFonts w:ascii="Segoe UI" w:hAnsi="Segoe UI" w:cs="Segoe UI"/>
              </w:rPr>
              <w:t xml:space="preserve"> </w:t>
            </w:r>
            <w:r w:rsidRPr="004E5758">
              <w:rPr>
                <w:rFonts w:ascii="Segoe UI" w:hAnsi="Segoe UI" w:cs="Segoe UI"/>
              </w:rPr>
              <w:t>specifikovaném zadavatelem</w:t>
            </w:r>
            <w:r>
              <w:rPr>
                <w:rFonts w:ascii="Segoe UI" w:hAnsi="Segoe UI" w:cs="Segoe UI"/>
              </w:rPr>
              <w:t>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F642" w14:textId="77777777" w:rsidR="00B84030" w:rsidRDefault="003F7920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  <w:iCs/>
              </w:rPr>
            </w:pPr>
            <w:r w:rsidRPr="00A82D21">
              <w:rPr>
                <w:rFonts w:ascii="Segoe UI" w:hAnsi="Segoe UI" w:cs="Segoe UI"/>
                <w:bCs/>
                <w:i/>
              </w:rPr>
              <w:t xml:space="preserve">Osvědčení podle § 7, </w:t>
            </w:r>
            <w:r w:rsidR="00785910">
              <w:rPr>
                <w:rFonts w:ascii="Segoe UI" w:hAnsi="Segoe UI" w:cs="Segoe UI"/>
                <w:bCs/>
                <w:i/>
              </w:rPr>
              <w:t>bez omezení napětí</w:t>
            </w:r>
            <w:r w:rsidRPr="00A82D21">
              <w:rPr>
                <w:rFonts w:ascii="Segoe UI" w:hAnsi="Segoe UI" w:cs="Segoe UI"/>
                <w:bCs/>
                <w:i/>
              </w:rPr>
              <w:t xml:space="preserve">, nařízení vlády č. 194/2022 Sb., o požadavcích na odbornou způsobilost k výkonu činnosti na elektrických zařízeních a na odbornou způsobilost v elektrotechnice, případně osvědčení podle </w:t>
            </w:r>
            <w:r w:rsidRPr="00C02180">
              <w:rPr>
                <w:rFonts w:ascii="Segoe UI" w:hAnsi="Segoe UI" w:cs="Segoe UI"/>
                <w:bCs/>
                <w:i/>
              </w:rPr>
              <w:t>§ 8, do 1000 V, vyhlášky</w:t>
            </w:r>
            <w:r w:rsidRPr="00A82D21">
              <w:rPr>
                <w:rFonts w:ascii="Segoe UI" w:hAnsi="Segoe UI" w:cs="Segoe UI"/>
                <w:bCs/>
                <w:i/>
              </w:rPr>
              <w:t xml:space="preserve"> ČÚBP č. 50/1978 Sb., o odborné způsobilosti v elektrotechnice</w:t>
            </w:r>
            <w:r w:rsidRPr="00A82D21">
              <w:rPr>
                <w:rFonts w:ascii="Segoe UI" w:hAnsi="Segoe UI" w:cs="Segoe UI"/>
                <w:i/>
                <w:iCs/>
              </w:rPr>
              <w:t>.</w:t>
            </w:r>
          </w:p>
          <w:p w14:paraId="0DF1E306" w14:textId="77777777" w:rsidR="00C87AE5" w:rsidRDefault="00C87AE5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  <w:iCs/>
              </w:rPr>
            </w:pPr>
          </w:p>
          <w:p w14:paraId="5BEF534C" w14:textId="77777777" w:rsidR="00C87AE5" w:rsidRDefault="00C87AE5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  <w:iCs/>
              </w:rPr>
            </w:pPr>
          </w:p>
          <w:p w14:paraId="5A4AD0ED" w14:textId="77777777" w:rsidR="00C87AE5" w:rsidRDefault="00C87AE5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  <w:iCs/>
              </w:rPr>
            </w:pPr>
          </w:p>
          <w:p w14:paraId="7D9B16CA" w14:textId="77777777" w:rsidR="00C87AE5" w:rsidRDefault="00C87AE5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  <w:iCs/>
              </w:rPr>
            </w:pPr>
          </w:p>
          <w:p w14:paraId="6F5ACBE2" w14:textId="77777777" w:rsidR="00C87AE5" w:rsidRDefault="00C87AE5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  <w:iCs/>
              </w:rPr>
            </w:pPr>
          </w:p>
          <w:p w14:paraId="5B49EA5C" w14:textId="77777777" w:rsidR="00C87AE5" w:rsidRDefault="00C87AE5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  <w:iCs/>
              </w:rPr>
            </w:pPr>
          </w:p>
          <w:p w14:paraId="53ECF394" w14:textId="6608A447" w:rsidR="00C87AE5" w:rsidRPr="00D37F20" w:rsidRDefault="00C87AE5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i/>
                <w:iCs/>
              </w:rPr>
            </w:pPr>
          </w:p>
        </w:tc>
      </w:tr>
      <w:tr w:rsidR="00095AFE" w:rsidRPr="00072B41" w14:paraId="5527ECAE" w14:textId="77777777" w:rsidTr="00CF7830">
        <w:trPr>
          <w:trHeight w:val="70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7DF9" w14:textId="77777777" w:rsidR="00095AFE" w:rsidRDefault="00095AFE" w:rsidP="001A0B50">
            <w:pPr>
              <w:pStyle w:val="Textkomente"/>
              <w:spacing w:after="120"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f)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8630" w14:textId="77777777" w:rsidR="00095AFE" w:rsidRPr="00BD11B1" w:rsidRDefault="00095AFE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BD11B1">
              <w:rPr>
                <w:rFonts w:ascii="Segoe UI" w:hAnsi="Segoe UI" w:cs="Segoe UI"/>
              </w:rPr>
              <w:t>doklad o tom, že je odborně způsobilý nebo disponuje osobou, jejímž prostřednictvím odbornou způsobilost zabezpečuje, a to v rozsahu</w:t>
            </w:r>
            <w:r w:rsidRPr="00EB5A4C">
              <w:rPr>
                <w:rFonts w:ascii="Segoe UI" w:hAnsi="Segoe UI" w:cs="Segoe UI"/>
              </w:rPr>
              <w:t xml:space="preserve"> </w:t>
            </w:r>
            <w:r w:rsidRPr="004E5758">
              <w:rPr>
                <w:rFonts w:ascii="Segoe UI" w:hAnsi="Segoe UI" w:cs="Segoe UI"/>
              </w:rPr>
              <w:t>specifikovaném zadavatelem</w:t>
            </w:r>
            <w:r>
              <w:rPr>
                <w:rFonts w:ascii="Segoe UI" w:hAnsi="Segoe UI" w:cs="Segoe UI"/>
              </w:rPr>
              <w:t>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92E9" w14:textId="2843A4F2" w:rsidR="00095AFE" w:rsidRPr="00C02180" w:rsidRDefault="00C02180" w:rsidP="00371412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bCs/>
                <w:i/>
              </w:rPr>
            </w:pPr>
            <w:r w:rsidRPr="00C0218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 xml:space="preserve">Oprávnění podle zákona č. 250/2021 Sb., o bezpečnosti práce v souvislosti s provozem vyhrazených technických zařízení a o změně souvisejících zákonů, ve znění pozdějších předpisů, a to pro montáž, opravy, zkoušky a revize vyhrazených technických elektrických zařízení II. třídy, ve smyslu § 4 odst. </w:t>
            </w:r>
            <w:r w:rsidR="007758C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>2</w:t>
            </w:r>
            <w:r w:rsidRPr="00C0218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 xml:space="preserve"> nařízení vlády č. 19</w:t>
            </w:r>
            <w:r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>0</w:t>
            </w:r>
            <w:r w:rsidRPr="00C0218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>/2022 Sb., o vyhrazených technických elektrických zařízeních a požadavcích na zajištění jejich bezpečnosti.</w:t>
            </w:r>
          </w:p>
        </w:tc>
      </w:tr>
      <w:tr w:rsidR="00314429" w:rsidRPr="00072B41" w14:paraId="469ACFA3" w14:textId="77777777" w:rsidTr="00CF7830">
        <w:trPr>
          <w:trHeight w:val="70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A899" w14:textId="77777777" w:rsidR="00314429" w:rsidRDefault="00314429" w:rsidP="00095AFE">
            <w:pPr>
              <w:pStyle w:val="Textkomente"/>
              <w:spacing w:after="120"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g)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EA2C" w14:textId="77777777" w:rsidR="00314429" w:rsidRPr="00BD11B1" w:rsidRDefault="00314429" w:rsidP="00320220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</w:rPr>
            </w:pPr>
            <w:r w:rsidRPr="00BD11B1">
              <w:rPr>
                <w:rFonts w:ascii="Segoe UI" w:hAnsi="Segoe UI" w:cs="Segoe UI"/>
              </w:rPr>
              <w:t>doklad o tom, že je odborně způsobilý nebo disponuje osobou, jejímž prostřednictvím odbornou způsobilost zabezpečuje, a to v rozsahu</w:t>
            </w:r>
            <w:r w:rsidRPr="00EB5A4C">
              <w:rPr>
                <w:rFonts w:ascii="Segoe UI" w:hAnsi="Segoe UI" w:cs="Segoe UI"/>
              </w:rPr>
              <w:t xml:space="preserve"> </w:t>
            </w:r>
            <w:r w:rsidRPr="004E5758">
              <w:rPr>
                <w:rFonts w:ascii="Segoe UI" w:hAnsi="Segoe UI" w:cs="Segoe UI"/>
              </w:rPr>
              <w:t>specifikovaném zadavatelem</w:t>
            </w:r>
            <w:r>
              <w:rPr>
                <w:rFonts w:ascii="Segoe UI" w:hAnsi="Segoe UI" w:cs="Segoe UI"/>
              </w:rPr>
              <w:t>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65BD" w14:textId="7F5BAE97" w:rsidR="001A0B50" w:rsidRDefault="00C02180" w:rsidP="00A27EE5">
            <w:pPr>
              <w:pStyle w:val="Textkomente"/>
              <w:spacing w:before="60" w:after="60" w:line="276" w:lineRule="auto"/>
              <w:jc w:val="both"/>
              <w:rPr>
                <w:rFonts w:ascii="Segoe UI" w:hAnsi="Segoe UI" w:cs="Segoe UI"/>
                <w:bCs/>
                <w:i/>
              </w:rPr>
            </w:pPr>
            <w:r w:rsidRPr="00C0218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 xml:space="preserve">Oprávnění podle zákona č. 250/2021 Sb., o bezpečnosti práce v souvislosti s provozem vyhrazených technických zařízení a o změně souvisejících zákonů, ve znění pozdějších předpisů, a to pro </w:t>
            </w:r>
            <w:r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>vyhrazená tlaková zařízení podle</w:t>
            </w:r>
            <w:r w:rsidRPr="00C0218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 xml:space="preserve"> § 4 odst. 1 </w:t>
            </w:r>
            <w:r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 xml:space="preserve">písm. a) a b) </w:t>
            </w:r>
            <w:r w:rsidRPr="00C0218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>nařízení vlády č. 19</w:t>
            </w:r>
            <w:r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>2</w:t>
            </w:r>
            <w:r w:rsidRPr="00C0218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 xml:space="preserve">/2022 Sb., o vyhrazených technických </w:t>
            </w:r>
            <w:r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>tlakových</w:t>
            </w:r>
            <w:r w:rsidRPr="00C02180">
              <w:rPr>
                <w:rStyle w:val="h1a2"/>
                <w:rFonts w:ascii="Segoe UI" w:hAnsi="Segoe UI" w:cs="Segoe UI"/>
                <w:i/>
                <w:sz w:val="22"/>
                <w:szCs w:val="22"/>
                <w:specVanish w:val="0"/>
              </w:rPr>
              <w:t xml:space="preserve"> zařízeních a požadavcích na zajištění jejich bezpečnosti.</w:t>
            </w:r>
          </w:p>
        </w:tc>
      </w:tr>
      <w:tr w:rsidR="00CF7830" w:rsidRPr="00072B41" w14:paraId="62999996" w14:textId="77777777" w:rsidTr="00CF7830"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709A" w14:textId="77777777" w:rsidR="00CF7830" w:rsidRPr="00072B41" w:rsidRDefault="00F70053" w:rsidP="00371412">
            <w:pPr>
              <w:spacing w:before="120" w:line="276" w:lineRule="auto"/>
              <w:jc w:val="both"/>
              <w:rPr>
                <w:rFonts w:ascii="Segoe UI" w:hAnsi="Segoe UI" w:cs="Segoe UI"/>
                <w:i/>
              </w:rPr>
            </w:pPr>
            <w:r w:rsidRPr="00072B41">
              <w:rPr>
                <w:rFonts w:ascii="Segoe UI" w:hAnsi="Segoe UI" w:cs="Segoe UI"/>
                <w:iCs/>
              </w:rPr>
              <w:t xml:space="preserve">Splnění požadavku profesní způsobilosti může dodavatel prokázat také předložením výpisu ze seznamu kvalifikovaných dodavatelů v souladu s ust. § 228 ZZVZ či certifikátu vydaného v rámci systému certifikovaných dodavatelů dle § 234 ZZVZ </w:t>
            </w:r>
            <w:r w:rsidRPr="00072B41">
              <w:rPr>
                <w:rFonts w:ascii="Segoe UI" w:hAnsi="Segoe UI" w:cs="Segoe UI"/>
                <w:b/>
                <w:iCs/>
              </w:rPr>
              <w:t>v tom rozsahu, v jakém údaje ve výpisu</w:t>
            </w:r>
            <w:r w:rsidRPr="00072B41">
              <w:rPr>
                <w:rFonts w:ascii="Segoe UI" w:hAnsi="Segoe UI" w:cs="Segoe UI"/>
                <w:iCs/>
              </w:rPr>
              <w:t xml:space="preserve"> ze seznamu kvalifikovaných dodavatelů nebo certifikátu prokazují splnění požadavků na profesní způsobilost.</w:t>
            </w:r>
          </w:p>
        </w:tc>
      </w:tr>
    </w:tbl>
    <w:p w14:paraId="39A600EF" w14:textId="77777777" w:rsidR="00910F9E" w:rsidRPr="00072B41" w:rsidRDefault="00910F9E" w:rsidP="004D5221">
      <w:pPr>
        <w:spacing w:line="276" w:lineRule="auto"/>
        <w:rPr>
          <w:rFonts w:ascii="Segoe UI" w:hAnsi="Segoe UI" w:cs="Segoe UI"/>
        </w:rPr>
      </w:pPr>
      <w:bookmarkStart w:id="61" w:name="_Ekonomické_a_finanční"/>
      <w:bookmarkStart w:id="62" w:name="_Technické_kvalifikační_předpoklady"/>
      <w:bookmarkStart w:id="63" w:name="_Ref212347462"/>
      <w:bookmarkStart w:id="64" w:name="_Ref319246402"/>
      <w:bookmarkEnd w:id="61"/>
      <w:bookmarkEnd w:id="62"/>
    </w:p>
    <w:p w14:paraId="307EAAD0" w14:textId="77777777" w:rsidR="00D85C54" w:rsidRPr="00371412" w:rsidRDefault="00CB708C" w:rsidP="00320220">
      <w:pPr>
        <w:pStyle w:val="Nadpis2"/>
        <w:keepNext w:val="0"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b/>
          <w:sz w:val="22"/>
        </w:rPr>
      </w:pPr>
      <w:bookmarkStart w:id="65" w:name="_Ekonomická_kvalifikace_dle"/>
      <w:bookmarkStart w:id="66" w:name="_Ref519078278"/>
      <w:bookmarkEnd w:id="65"/>
      <w:r>
        <w:rPr>
          <w:rFonts w:ascii="Segoe UI" w:hAnsi="Segoe UI" w:cs="Segoe UI"/>
          <w:b/>
          <w:sz w:val="22"/>
        </w:rPr>
        <w:br w:type="page"/>
      </w:r>
      <w:r w:rsidR="00DD282D" w:rsidRPr="00371412">
        <w:rPr>
          <w:rFonts w:ascii="Segoe UI" w:hAnsi="Segoe UI" w:cs="Segoe UI"/>
          <w:b/>
          <w:sz w:val="22"/>
        </w:rPr>
        <w:lastRenderedPageBreak/>
        <w:t>Ekonomická kvalifikace dle ust. § 78 ZZVZ</w:t>
      </w:r>
      <w:bookmarkEnd w:id="66"/>
      <w:r w:rsidR="004B748F" w:rsidRPr="00371412">
        <w:rPr>
          <w:rFonts w:ascii="Segoe UI" w:hAnsi="Segoe UI" w:cs="Segoe UI"/>
          <w:b/>
          <w:sz w:val="22"/>
        </w:rPr>
        <w:t xml:space="preserve">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677"/>
        <w:gridCol w:w="4013"/>
      </w:tblGrid>
      <w:tr w:rsidR="00417046" w:rsidRPr="00072B41" w14:paraId="66B20153" w14:textId="77777777" w:rsidTr="00FA0EA9">
        <w:trPr>
          <w:tblHeader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66BCD2D" w14:textId="77777777" w:rsidR="00417046" w:rsidRPr="00371412" w:rsidRDefault="00417046" w:rsidP="00320220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371412">
              <w:rPr>
                <w:rFonts w:ascii="Segoe UI" w:hAnsi="Segoe UI" w:cs="Segoe UI"/>
                <w:b/>
              </w:rPr>
              <w:t>Ekonomickou kvalifikaci splňuje dodavatel, který předloží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AAE221" w14:textId="77777777" w:rsidR="00417046" w:rsidRPr="00371412" w:rsidRDefault="00417046" w:rsidP="00320220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371412">
              <w:rPr>
                <w:rFonts w:ascii="Segoe UI" w:hAnsi="Segoe UI" w:cs="Segoe UI"/>
                <w:b/>
              </w:rPr>
              <w:t>Způsob prokázání splnění ekonomické kvalifikace (doklady)</w:t>
            </w:r>
          </w:p>
        </w:tc>
      </w:tr>
      <w:tr w:rsidR="00417046" w:rsidRPr="00072B41" w14:paraId="2AE5897A" w14:textId="77777777" w:rsidTr="00FA0EA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B860" w14:textId="77777777" w:rsidR="00417046" w:rsidRPr="00072B41" w:rsidRDefault="00417046" w:rsidP="00320220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a)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11F2" w14:textId="0A1A7C0A" w:rsidR="00CB708C" w:rsidRPr="00371412" w:rsidRDefault="003E1425" w:rsidP="00320220">
            <w:pPr>
              <w:widowControl w:val="0"/>
              <w:spacing w:line="276" w:lineRule="auto"/>
              <w:ind w:left="72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>výkaz</w:t>
            </w:r>
            <w:r w:rsidR="007758C0">
              <w:rPr>
                <w:rFonts w:ascii="Segoe UI" w:hAnsi="Segoe UI" w:cs="Segoe UI"/>
                <w:i/>
              </w:rPr>
              <w:t>y</w:t>
            </w:r>
            <w:r w:rsidRPr="00371412">
              <w:rPr>
                <w:rFonts w:ascii="Segoe UI" w:hAnsi="Segoe UI" w:cs="Segoe UI"/>
                <w:i/>
              </w:rPr>
              <w:t xml:space="preserve"> zisku a ztráty, ze kter</w:t>
            </w:r>
            <w:r w:rsidR="007758C0">
              <w:rPr>
                <w:rFonts w:ascii="Segoe UI" w:hAnsi="Segoe UI" w:cs="Segoe UI"/>
                <w:i/>
              </w:rPr>
              <w:t>ých</w:t>
            </w:r>
            <w:r w:rsidRPr="00371412">
              <w:rPr>
                <w:rFonts w:ascii="Segoe UI" w:hAnsi="Segoe UI" w:cs="Segoe UI"/>
                <w:i/>
              </w:rPr>
              <w:t xml:space="preserve"> bude vyplývat, že </w:t>
            </w:r>
            <w:r w:rsidR="00C66C86">
              <w:rPr>
                <w:rFonts w:ascii="Segoe UI" w:hAnsi="Segoe UI" w:cs="Segoe UI"/>
                <w:i/>
              </w:rPr>
              <w:t xml:space="preserve">celkový </w:t>
            </w:r>
            <w:r w:rsidRPr="00371412">
              <w:rPr>
                <w:rFonts w:ascii="Segoe UI" w:hAnsi="Segoe UI" w:cs="Segoe UI"/>
                <w:i/>
              </w:rPr>
              <w:t xml:space="preserve">obrat dodavatele za </w:t>
            </w:r>
            <w:r w:rsidR="00BF321C">
              <w:rPr>
                <w:rFonts w:ascii="Segoe UI" w:hAnsi="Segoe UI" w:cs="Segoe UI"/>
                <w:i/>
              </w:rPr>
              <w:t>6</w:t>
            </w:r>
            <w:r w:rsidRPr="00371412">
              <w:rPr>
                <w:rFonts w:ascii="Segoe UI" w:hAnsi="Segoe UI" w:cs="Segoe UI"/>
                <w:i/>
              </w:rPr>
              <w:t xml:space="preserve"> bezprostředně předcházející</w:t>
            </w:r>
            <w:r w:rsidR="00BF321C">
              <w:rPr>
                <w:rFonts w:ascii="Segoe UI" w:hAnsi="Segoe UI" w:cs="Segoe UI"/>
                <w:i/>
              </w:rPr>
              <w:t>ch</w:t>
            </w:r>
            <w:r w:rsidRPr="00371412">
              <w:rPr>
                <w:rFonts w:ascii="Segoe UI" w:hAnsi="Segoe UI" w:cs="Segoe UI"/>
                <w:i/>
              </w:rPr>
              <w:t xml:space="preserve"> uzavřen</w:t>
            </w:r>
            <w:r w:rsidR="00BF321C">
              <w:rPr>
                <w:rFonts w:ascii="Segoe UI" w:hAnsi="Segoe UI" w:cs="Segoe UI"/>
                <w:i/>
              </w:rPr>
              <w:t>ých</w:t>
            </w:r>
            <w:r w:rsidRPr="00371412">
              <w:rPr>
                <w:rFonts w:ascii="Segoe UI" w:hAnsi="Segoe UI" w:cs="Segoe UI"/>
                <w:i/>
              </w:rPr>
              <w:t xml:space="preserve"> účetní</w:t>
            </w:r>
            <w:r w:rsidR="00BF321C">
              <w:rPr>
                <w:rFonts w:ascii="Segoe UI" w:hAnsi="Segoe UI" w:cs="Segoe UI"/>
                <w:i/>
              </w:rPr>
              <w:t>ch</w:t>
            </w:r>
            <w:r w:rsidRPr="00371412">
              <w:rPr>
                <w:rFonts w:ascii="Segoe UI" w:hAnsi="Segoe UI" w:cs="Segoe UI"/>
                <w:i/>
              </w:rPr>
              <w:t xml:space="preserve"> období, za která dodavatel má zpracovánu či má povinnost mít zpracovánu účetní závěrku, dosahoval </w:t>
            </w:r>
            <w:r w:rsidR="0031257D">
              <w:rPr>
                <w:rFonts w:ascii="Segoe UI" w:hAnsi="Segoe UI" w:cs="Segoe UI"/>
                <w:i/>
              </w:rPr>
              <w:t>ročního průměru</w:t>
            </w:r>
            <w:r w:rsidR="003D5C42" w:rsidRPr="00371412">
              <w:rPr>
                <w:rFonts w:ascii="Segoe UI" w:hAnsi="Segoe UI" w:cs="Segoe UI"/>
                <w:i/>
              </w:rPr>
              <w:t xml:space="preserve"> </w:t>
            </w:r>
            <w:r w:rsidR="0031257D">
              <w:rPr>
                <w:rFonts w:ascii="Segoe UI" w:hAnsi="Segoe UI" w:cs="Segoe UI"/>
                <w:i/>
              </w:rPr>
              <w:t>ve</w:t>
            </w:r>
            <w:r w:rsidR="0031257D" w:rsidRPr="00371412">
              <w:rPr>
                <w:rFonts w:ascii="Segoe UI" w:hAnsi="Segoe UI" w:cs="Segoe UI"/>
                <w:i/>
              </w:rPr>
              <w:t xml:space="preserve"> </w:t>
            </w:r>
            <w:r w:rsidRPr="00371412">
              <w:rPr>
                <w:rFonts w:ascii="Segoe UI" w:hAnsi="Segoe UI" w:cs="Segoe UI"/>
                <w:i/>
              </w:rPr>
              <w:t>výš</w:t>
            </w:r>
            <w:r w:rsidR="0031257D">
              <w:rPr>
                <w:rFonts w:ascii="Segoe UI" w:hAnsi="Segoe UI" w:cs="Segoe UI"/>
                <w:i/>
              </w:rPr>
              <w:t>i nejméně</w:t>
            </w:r>
            <w:r w:rsidR="003D5C42">
              <w:rPr>
                <w:rFonts w:ascii="Segoe UI" w:hAnsi="Segoe UI" w:cs="Segoe UI"/>
                <w:i/>
              </w:rPr>
              <w:t xml:space="preserve"> </w:t>
            </w:r>
            <w:r w:rsidR="00BF321C">
              <w:rPr>
                <w:rFonts w:ascii="Segoe UI" w:hAnsi="Segoe UI" w:cs="Segoe UI"/>
                <w:b/>
                <w:bCs/>
                <w:i/>
              </w:rPr>
              <w:t>1,</w:t>
            </w:r>
            <w:r w:rsidR="00BB7611">
              <w:rPr>
                <w:rFonts w:ascii="Segoe UI" w:hAnsi="Segoe UI" w:cs="Segoe UI"/>
                <w:b/>
                <w:bCs/>
                <w:i/>
              </w:rPr>
              <w:t>5</w:t>
            </w:r>
            <w:r w:rsidR="00BF321C">
              <w:rPr>
                <w:rFonts w:ascii="Segoe UI" w:hAnsi="Segoe UI" w:cs="Segoe UI"/>
                <w:b/>
                <w:bCs/>
                <w:i/>
              </w:rPr>
              <w:t xml:space="preserve"> mld</w:t>
            </w:r>
            <w:r w:rsidR="00BF321C" w:rsidRPr="00371412">
              <w:rPr>
                <w:rFonts w:ascii="Segoe UI" w:hAnsi="Segoe UI" w:cs="Segoe UI"/>
                <w:i/>
              </w:rPr>
              <w:t xml:space="preserve"> </w:t>
            </w:r>
            <w:r w:rsidRPr="00371412">
              <w:rPr>
                <w:rFonts w:ascii="Segoe UI" w:hAnsi="Segoe UI" w:cs="Segoe UI"/>
                <w:i/>
              </w:rPr>
              <w:t>Kč.</w:t>
            </w:r>
          </w:p>
          <w:p w14:paraId="47E426F0" w14:textId="77777777" w:rsidR="00CB708C" w:rsidRPr="00371412" w:rsidRDefault="00CB708C" w:rsidP="00320220">
            <w:pPr>
              <w:spacing w:line="276" w:lineRule="auto"/>
              <w:jc w:val="both"/>
              <w:rPr>
                <w:rFonts w:ascii="Segoe UI" w:hAnsi="Segoe UI" w:cs="Segoe UI"/>
                <w:i/>
              </w:rPr>
            </w:pPr>
          </w:p>
          <w:p w14:paraId="16B69D9C" w14:textId="77777777" w:rsidR="009C2C59" w:rsidRPr="00371412" w:rsidRDefault="009C2C59" w:rsidP="00320220">
            <w:pPr>
              <w:spacing w:line="276" w:lineRule="auto"/>
              <w:jc w:val="both"/>
              <w:rPr>
                <w:rFonts w:ascii="Segoe UI" w:hAnsi="Segoe UI" w:cs="Segoe UI"/>
                <w:i/>
              </w:rPr>
            </w:pP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1AAC" w14:textId="16AC2B16" w:rsidR="003E1425" w:rsidRPr="00371412" w:rsidRDefault="003E1425" w:rsidP="002C26A0">
            <w:pPr>
              <w:pStyle w:val="Odstavecseseznamem"/>
              <w:widowControl w:val="0"/>
              <w:spacing w:after="120" w:line="276" w:lineRule="auto"/>
              <w:ind w:left="0"/>
              <w:contextualSpacing w:val="0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>Výkaz</w:t>
            </w:r>
            <w:r w:rsidR="00DA57EF">
              <w:rPr>
                <w:rFonts w:ascii="Segoe UI" w:hAnsi="Segoe UI" w:cs="Segoe UI"/>
                <w:i/>
              </w:rPr>
              <w:t>y</w:t>
            </w:r>
            <w:r w:rsidRPr="00371412">
              <w:rPr>
                <w:rFonts w:ascii="Segoe UI" w:hAnsi="Segoe UI" w:cs="Segoe UI"/>
                <w:i/>
              </w:rPr>
              <w:t xml:space="preserve"> zisku a ztráty za poslední</w:t>
            </w:r>
            <w:r w:rsidR="00BF321C">
              <w:rPr>
                <w:rFonts w:ascii="Segoe UI" w:hAnsi="Segoe UI" w:cs="Segoe UI"/>
                <w:i/>
              </w:rPr>
              <w:t>ch</w:t>
            </w:r>
            <w:r w:rsidRPr="00371412">
              <w:rPr>
                <w:rFonts w:ascii="Segoe UI" w:hAnsi="Segoe UI" w:cs="Segoe UI"/>
                <w:i/>
              </w:rPr>
              <w:t xml:space="preserve"> </w:t>
            </w:r>
            <w:r w:rsidR="00BF321C">
              <w:rPr>
                <w:rFonts w:ascii="Segoe UI" w:hAnsi="Segoe UI" w:cs="Segoe UI"/>
                <w:i/>
              </w:rPr>
              <w:t>6</w:t>
            </w:r>
            <w:r w:rsidRPr="00371412">
              <w:rPr>
                <w:rFonts w:ascii="Segoe UI" w:hAnsi="Segoe UI" w:cs="Segoe UI"/>
                <w:i/>
              </w:rPr>
              <w:t xml:space="preserve"> účetní</w:t>
            </w:r>
            <w:r w:rsidR="00BF321C">
              <w:rPr>
                <w:rFonts w:ascii="Segoe UI" w:hAnsi="Segoe UI" w:cs="Segoe UI"/>
                <w:i/>
              </w:rPr>
              <w:t>ch</w:t>
            </w:r>
            <w:r w:rsidRPr="00371412">
              <w:rPr>
                <w:rFonts w:ascii="Segoe UI" w:hAnsi="Segoe UI" w:cs="Segoe UI"/>
                <w:i/>
              </w:rPr>
              <w:t xml:space="preserve"> období, za která dodavatel má zpracovánu či má povinnost mít zpracovánu účetní závěrku, jejíž součástí je výkaz zisku a ztráty</w:t>
            </w:r>
            <w:r w:rsidR="00C22A22">
              <w:rPr>
                <w:rFonts w:ascii="Segoe UI" w:hAnsi="Segoe UI" w:cs="Segoe UI"/>
                <w:i/>
              </w:rPr>
              <w:t>.</w:t>
            </w:r>
          </w:p>
          <w:p w14:paraId="1C1130BF" w14:textId="77777777" w:rsidR="00E645DF" w:rsidRPr="00320220" w:rsidRDefault="003E1425" w:rsidP="00B30301">
            <w:pPr>
              <w:pStyle w:val="Odstavecseseznamem"/>
              <w:widowControl w:val="0"/>
              <w:spacing w:after="120" w:line="276" w:lineRule="auto"/>
              <w:ind w:left="0"/>
              <w:contextualSpacing w:val="0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>Jestliže dodavatel vznikl později, postačí, předloží-li údaje o s</w:t>
            </w:r>
            <w:r w:rsidRPr="00E17120">
              <w:rPr>
                <w:rFonts w:ascii="Segoe UI" w:hAnsi="Segoe UI" w:cs="Segoe UI"/>
                <w:i/>
              </w:rPr>
              <w:t>vém obratu za všechna účetní období od svého vzniku, za která má zpracovánu či má povinnost mít zpracovánu účetní závěrku.</w:t>
            </w:r>
          </w:p>
          <w:p w14:paraId="285F0686" w14:textId="77777777" w:rsidR="00E645DF" w:rsidRPr="00320220" w:rsidRDefault="003E1425" w:rsidP="00B30301">
            <w:pPr>
              <w:pStyle w:val="Odstavecseseznamem"/>
              <w:widowControl w:val="0"/>
              <w:spacing w:after="120" w:line="276" w:lineRule="auto"/>
              <w:ind w:left="0"/>
              <w:contextualSpacing w:val="0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>V případě prokázání této části kvalifikace více osobami zadavatel požaduje, aby tyto osoby nesly společnou a nerozdílnou odpovědnost za plnění veřejné zakázky. O tom jsou povinny v žádosti o účast doložit příslušný písemný závazek.</w:t>
            </w:r>
          </w:p>
          <w:p w14:paraId="608A0B6F" w14:textId="77777777" w:rsidR="00417046" w:rsidRPr="00320220" w:rsidRDefault="003E1425" w:rsidP="00E4132F">
            <w:pPr>
              <w:pStyle w:val="Odstavecseseznamem"/>
              <w:widowControl w:val="0"/>
              <w:spacing w:after="120" w:line="276" w:lineRule="auto"/>
              <w:ind w:left="0"/>
              <w:contextualSpacing w:val="0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>Zahraniční dodavatel prokazuje výši celkového obratu obdobným</w:t>
            </w:r>
            <w:r w:rsidR="008776A2">
              <w:rPr>
                <w:rFonts w:ascii="Segoe UI" w:hAnsi="Segoe UI" w:cs="Segoe UI"/>
                <w:i/>
              </w:rPr>
              <w:t>i</w:t>
            </w:r>
            <w:r w:rsidRPr="00320220">
              <w:rPr>
                <w:rFonts w:ascii="Segoe UI" w:hAnsi="Segoe UI" w:cs="Segoe UI"/>
                <w:i/>
              </w:rPr>
              <w:t xml:space="preserve"> doklad</w:t>
            </w:r>
            <w:r w:rsidR="008776A2">
              <w:rPr>
                <w:rFonts w:ascii="Segoe UI" w:hAnsi="Segoe UI" w:cs="Segoe UI"/>
                <w:i/>
              </w:rPr>
              <w:t>y</w:t>
            </w:r>
            <w:r w:rsidRPr="00320220">
              <w:rPr>
                <w:rFonts w:ascii="Segoe UI" w:hAnsi="Segoe UI" w:cs="Segoe UI"/>
                <w:i/>
              </w:rPr>
              <w:t xml:space="preserve"> dle právního řádu země svého sídla. </w:t>
            </w:r>
          </w:p>
        </w:tc>
      </w:tr>
    </w:tbl>
    <w:p w14:paraId="42D7D33B" w14:textId="77777777" w:rsidR="001511E0" w:rsidRDefault="001511E0" w:rsidP="00371412">
      <w:pPr>
        <w:pStyle w:val="Zkladntext"/>
        <w:spacing w:after="200" w:line="276" w:lineRule="auto"/>
        <w:ind w:left="357"/>
        <w:rPr>
          <w:rFonts w:ascii="Segoe UI" w:hAnsi="Segoe UI" w:cs="Segoe UI"/>
          <w:bCs/>
          <w:i/>
          <w:sz w:val="22"/>
          <w:highlight w:val="yellow"/>
        </w:rPr>
      </w:pPr>
    </w:p>
    <w:p w14:paraId="3F58CF23" w14:textId="77777777" w:rsidR="00C87AE5" w:rsidRDefault="00C87AE5">
      <w:pPr>
        <w:rPr>
          <w:rFonts w:ascii="Segoe UI" w:hAnsi="Segoe UI" w:cs="Segoe UI"/>
          <w:b/>
        </w:rPr>
      </w:pPr>
      <w:bookmarkStart w:id="67" w:name="_Ref50634749"/>
      <w:bookmarkStart w:id="68" w:name="_Ref519078295"/>
      <w:bookmarkStart w:id="69" w:name="_Ref31717085"/>
      <w:r>
        <w:rPr>
          <w:rFonts w:ascii="Segoe UI" w:hAnsi="Segoe UI" w:cs="Segoe UI"/>
          <w:b/>
        </w:rPr>
        <w:br w:type="page"/>
      </w:r>
    </w:p>
    <w:p w14:paraId="666F4A26" w14:textId="3DB0B692" w:rsidR="003E3320" w:rsidRPr="00371412" w:rsidRDefault="00E743B1" w:rsidP="007758C0">
      <w:pPr>
        <w:pStyle w:val="Nadpis2"/>
        <w:numPr>
          <w:ilvl w:val="1"/>
          <w:numId w:val="1"/>
        </w:numPr>
        <w:spacing w:after="120" w:line="276" w:lineRule="auto"/>
        <w:ind w:left="998" w:hanging="573"/>
        <w:rPr>
          <w:rFonts w:ascii="Segoe UI" w:hAnsi="Segoe UI" w:cs="Segoe UI"/>
          <w:b/>
          <w:sz w:val="22"/>
        </w:rPr>
      </w:pPr>
      <w:r w:rsidRPr="00371412">
        <w:rPr>
          <w:rFonts w:ascii="Segoe UI" w:hAnsi="Segoe UI" w:cs="Segoe UI"/>
          <w:b/>
          <w:sz w:val="22"/>
        </w:rPr>
        <w:lastRenderedPageBreak/>
        <w:t>Technická kvalifikace</w:t>
      </w:r>
      <w:bookmarkEnd w:id="67"/>
      <w:r w:rsidR="008E0F58" w:rsidRPr="00371412">
        <w:rPr>
          <w:rFonts w:ascii="Segoe UI" w:hAnsi="Segoe UI" w:cs="Segoe UI"/>
          <w:b/>
          <w:sz w:val="22"/>
        </w:rPr>
        <w:t xml:space="preserve"> </w:t>
      </w:r>
      <w:bookmarkEnd w:id="63"/>
      <w:bookmarkEnd w:id="64"/>
      <w:bookmarkEnd w:id="68"/>
      <w:bookmarkEnd w:id="69"/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677"/>
        <w:gridCol w:w="4111"/>
      </w:tblGrid>
      <w:tr w:rsidR="00495A4C" w:rsidRPr="00320220" w14:paraId="07E1F6BE" w14:textId="77777777" w:rsidTr="00320220">
        <w:trPr>
          <w:tblHeader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67C718A" w14:textId="77777777" w:rsidR="00495A4C" w:rsidRPr="00371412" w:rsidRDefault="00495A4C" w:rsidP="00371412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bookmarkStart w:id="70" w:name="_Toc101326838"/>
            <w:r w:rsidRPr="00371412">
              <w:rPr>
                <w:rFonts w:ascii="Segoe UI" w:hAnsi="Segoe UI" w:cs="Segoe UI"/>
                <w:b/>
              </w:rPr>
              <w:t>Technickou kvalifikaci splňuje dodavatel, který předloží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1C9DE3" w14:textId="77777777" w:rsidR="00495A4C" w:rsidRPr="00371412" w:rsidRDefault="00495A4C" w:rsidP="00371412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371412">
              <w:rPr>
                <w:rFonts w:ascii="Segoe UI" w:hAnsi="Segoe UI" w:cs="Segoe UI"/>
                <w:b/>
              </w:rPr>
              <w:t>Způsob prokázání splnění technické kvalifikace (doklady)</w:t>
            </w:r>
          </w:p>
        </w:tc>
      </w:tr>
      <w:tr w:rsidR="00495A4C" w:rsidRPr="00320220" w14:paraId="5CB0CC71" w14:textId="77777777" w:rsidTr="003202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9272" w14:textId="77777777" w:rsidR="00495A4C" w:rsidRPr="00320220" w:rsidRDefault="00495A4C" w:rsidP="00371412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</w:rPr>
              <w:t>a)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D477" w14:textId="1BF2B475" w:rsidR="00495A4C" w:rsidRPr="00371412" w:rsidRDefault="00495A4C" w:rsidP="00371412">
            <w:pPr>
              <w:pStyle w:val="Textkomente"/>
              <w:widowControl w:val="0"/>
              <w:spacing w:line="276" w:lineRule="auto"/>
              <w:jc w:val="both"/>
              <w:rPr>
                <w:rFonts w:ascii="Segoe UI" w:hAnsi="Segoe UI" w:cs="Segoe UI"/>
              </w:rPr>
            </w:pPr>
            <w:r w:rsidRPr="00320220">
              <w:rPr>
                <w:rFonts w:ascii="Segoe UI" w:hAnsi="Segoe UI" w:cs="Segoe UI"/>
                <w:b/>
                <w:bCs/>
              </w:rPr>
              <w:t xml:space="preserve">seznam </w:t>
            </w:r>
            <w:r w:rsidR="00B47532">
              <w:rPr>
                <w:rFonts w:ascii="Segoe UI" w:hAnsi="Segoe UI" w:cs="Segoe UI"/>
                <w:b/>
                <w:bCs/>
              </w:rPr>
              <w:t>významných zakázek</w:t>
            </w:r>
            <w:r w:rsidRPr="00371412">
              <w:rPr>
                <w:rFonts w:ascii="Segoe UI" w:hAnsi="Segoe UI" w:cs="Segoe UI"/>
              </w:rPr>
              <w:t xml:space="preserve"> poskytnutých za posledních </w:t>
            </w:r>
            <w:r w:rsidR="00152D7D">
              <w:rPr>
                <w:rFonts w:ascii="Segoe UI" w:hAnsi="Segoe UI" w:cs="Segoe UI"/>
                <w:b/>
                <w:bCs/>
              </w:rPr>
              <w:t>1</w:t>
            </w:r>
            <w:r w:rsidR="007758C0">
              <w:rPr>
                <w:rFonts w:ascii="Segoe UI" w:hAnsi="Segoe UI" w:cs="Segoe UI"/>
                <w:b/>
                <w:bCs/>
              </w:rPr>
              <w:t>4</w:t>
            </w:r>
            <w:r w:rsidR="00046F39" w:rsidRPr="00371412">
              <w:rPr>
                <w:rFonts w:ascii="Segoe UI" w:hAnsi="Segoe UI" w:cs="Segoe UI"/>
                <w:b/>
                <w:bCs/>
              </w:rPr>
              <w:t xml:space="preserve"> </w:t>
            </w:r>
            <w:r w:rsidRPr="00371412">
              <w:rPr>
                <w:rFonts w:ascii="Segoe UI" w:hAnsi="Segoe UI" w:cs="Segoe UI"/>
                <w:b/>
                <w:bCs/>
              </w:rPr>
              <w:t>let</w:t>
            </w:r>
            <w:r w:rsidRPr="00371412">
              <w:rPr>
                <w:rFonts w:ascii="Segoe UI" w:hAnsi="Segoe UI" w:cs="Segoe UI"/>
              </w:rPr>
              <w:t xml:space="preserve"> před zahájením zadávacího řízení</w:t>
            </w:r>
            <w:r w:rsidR="008438CC" w:rsidRPr="00371412">
              <w:rPr>
                <w:rStyle w:val="Znakapoznpodarou"/>
                <w:rFonts w:ascii="Segoe UI" w:hAnsi="Segoe UI" w:cs="Segoe UI"/>
              </w:rPr>
              <w:footnoteReference w:id="4"/>
            </w:r>
            <w:r w:rsidRPr="00371412">
              <w:rPr>
                <w:rFonts w:ascii="Segoe UI" w:hAnsi="Segoe UI" w:cs="Segoe UI"/>
              </w:rPr>
              <w:t>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A3C9" w14:textId="77777777" w:rsidR="00495A4C" w:rsidRPr="00371412" w:rsidRDefault="00495A4C" w:rsidP="00371412">
            <w:pPr>
              <w:pStyle w:val="Textkomente"/>
              <w:keepLines/>
              <w:spacing w:after="60" w:line="276" w:lineRule="auto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 xml:space="preserve">Ze seznamu </w:t>
            </w:r>
            <w:r w:rsidR="00B47532">
              <w:rPr>
                <w:rFonts w:ascii="Segoe UI" w:hAnsi="Segoe UI" w:cs="Segoe UI"/>
                <w:i/>
              </w:rPr>
              <w:t>významných zakázek</w:t>
            </w:r>
            <w:r w:rsidRPr="00371412">
              <w:rPr>
                <w:rFonts w:ascii="Segoe UI" w:hAnsi="Segoe UI" w:cs="Segoe UI"/>
                <w:i/>
              </w:rPr>
              <w:t xml:space="preserve"> musí vyplývat alespoň následující údaje:</w:t>
            </w:r>
          </w:p>
          <w:p w14:paraId="2D4C3C99" w14:textId="77777777" w:rsidR="00495A4C" w:rsidRPr="00371412" w:rsidRDefault="00495A4C" w:rsidP="00320220">
            <w:pPr>
              <w:pStyle w:val="Textkomente"/>
              <w:keepLines/>
              <w:numPr>
                <w:ilvl w:val="0"/>
                <w:numId w:val="13"/>
              </w:numPr>
              <w:spacing w:after="120" w:line="276" w:lineRule="auto"/>
              <w:ind w:left="355" w:hanging="357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>název objednatele,</w:t>
            </w:r>
          </w:p>
          <w:p w14:paraId="60BD869B" w14:textId="77777777" w:rsidR="00495A4C" w:rsidRPr="00E17120" w:rsidRDefault="00495A4C" w:rsidP="00320220">
            <w:pPr>
              <w:pStyle w:val="Textkomente"/>
              <w:keepLines/>
              <w:numPr>
                <w:ilvl w:val="0"/>
                <w:numId w:val="13"/>
              </w:numPr>
              <w:spacing w:after="120" w:line="276" w:lineRule="auto"/>
              <w:ind w:left="337" w:hanging="357"/>
              <w:jc w:val="both"/>
              <w:rPr>
                <w:rFonts w:ascii="Segoe UI" w:hAnsi="Segoe UI" w:cs="Segoe UI"/>
                <w:i/>
              </w:rPr>
            </w:pPr>
            <w:r w:rsidRPr="00371412">
              <w:rPr>
                <w:rFonts w:ascii="Segoe UI" w:hAnsi="Segoe UI" w:cs="Segoe UI"/>
                <w:i/>
              </w:rPr>
              <w:t xml:space="preserve">předmět </w:t>
            </w:r>
            <w:r w:rsidR="00B47532">
              <w:rPr>
                <w:rFonts w:ascii="Segoe UI" w:hAnsi="Segoe UI" w:cs="Segoe UI"/>
                <w:i/>
              </w:rPr>
              <w:t>významné zakázky</w:t>
            </w:r>
            <w:r w:rsidRPr="00371412">
              <w:rPr>
                <w:rFonts w:ascii="Segoe UI" w:hAnsi="Segoe UI" w:cs="Segoe UI"/>
                <w:i/>
              </w:rPr>
              <w:t>,</w:t>
            </w:r>
            <w:r w:rsidR="00B95117" w:rsidRPr="00371412">
              <w:rPr>
                <w:rFonts w:ascii="Segoe UI" w:hAnsi="Segoe UI" w:cs="Segoe UI"/>
                <w:i/>
              </w:rPr>
              <w:t xml:space="preserve"> z n</w:t>
            </w:r>
            <w:r w:rsidR="00B95117" w:rsidRPr="00E17120">
              <w:rPr>
                <w:rFonts w:ascii="Segoe UI" w:hAnsi="Segoe UI" w:cs="Segoe UI"/>
                <w:i/>
              </w:rPr>
              <w:t>ěhož bude zřejmé naplnění všech dále uvedených požadavků,</w:t>
            </w:r>
          </w:p>
          <w:p w14:paraId="61E1DE05" w14:textId="77777777" w:rsidR="00495A4C" w:rsidRPr="00E17120" w:rsidRDefault="00495A4C" w:rsidP="00320220">
            <w:pPr>
              <w:pStyle w:val="Textkomente"/>
              <w:keepLines/>
              <w:numPr>
                <w:ilvl w:val="0"/>
                <w:numId w:val="13"/>
              </w:numPr>
              <w:spacing w:after="120" w:line="276" w:lineRule="auto"/>
              <w:ind w:left="337" w:hanging="357"/>
              <w:jc w:val="both"/>
              <w:rPr>
                <w:rFonts w:ascii="Segoe UI" w:hAnsi="Segoe UI" w:cs="Segoe UI"/>
                <w:i/>
              </w:rPr>
            </w:pPr>
            <w:r w:rsidRPr="00E17120">
              <w:rPr>
                <w:rFonts w:ascii="Segoe UI" w:hAnsi="Segoe UI" w:cs="Segoe UI"/>
                <w:i/>
              </w:rPr>
              <w:t xml:space="preserve">doba a místo realizace </w:t>
            </w:r>
            <w:r w:rsidR="00B47532">
              <w:rPr>
                <w:rFonts w:ascii="Segoe UI" w:hAnsi="Segoe UI" w:cs="Segoe UI"/>
                <w:i/>
              </w:rPr>
              <w:t>významné zakázky</w:t>
            </w:r>
            <w:r w:rsidRPr="00E17120">
              <w:rPr>
                <w:rFonts w:ascii="Segoe UI" w:hAnsi="Segoe UI" w:cs="Segoe UI"/>
                <w:i/>
              </w:rPr>
              <w:t xml:space="preserve">, </w:t>
            </w:r>
          </w:p>
          <w:p w14:paraId="310F4D5E" w14:textId="77777777" w:rsidR="00495A4C" w:rsidRPr="00E17120" w:rsidRDefault="00495A4C" w:rsidP="00320220">
            <w:pPr>
              <w:pStyle w:val="Textkomente"/>
              <w:keepLines/>
              <w:numPr>
                <w:ilvl w:val="0"/>
                <w:numId w:val="13"/>
              </w:numPr>
              <w:spacing w:after="120" w:line="276" w:lineRule="auto"/>
              <w:ind w:left="337" w:hanging="357"/>
              <w:jc w:val="both"/>
              <w:rPr>
                <w:rFonts w:ascii="Segoe UI" w:hAnsi="Segoe UI" w:cs="Segoe UI"/>
                <w:i/>
              </w:rPr>
            </w:pPr>
            <w:r w:rsidRPr="00E17120">
              <w:rPr>
                <w:rFonts w:ascii="Segoe UI" w:hAnsi="Segoe UI" w:cs="Segoe UI"/>
                <w:i/>
              </w:rPr>
              <w:t xml:space="preserve">finanční objem </w:t>
            </w:r>
            <w:r w:rsidR="00B47532">
              <w:rPr>
                <w:rFonts w:ascii="Segoe UI" w:hAnsi="Segoe UI" w:cs="Segoe UI"/>
                <w:i/>
              </w:rPr>
              <w:t>významné zakázky</w:t>
            </w:r>
            <w:r w:rsidRPr="00E17120">
              <w:rPr>
                <w:rFonts w:ascii="Segoe UI" w:hAnsi="Segoe UI" w:cs="Segoe UI"/>
                <w:i/>
              </w:rPr>
              <w:t>, je-li dále požadován,</w:t>
            </w:r>
          </w:p>
          <w:p w14:paraId="3317EA0A" w14:textId="77777777" w:rsidR="003F71FD" w:rsidRPr="00ED475E" w:rsidRDefault="00495A4C" w:rsidP="00320220">
            <w:pPr>
              <w:pStyle w:val="Textkomente"/>
              <w:keepLines/>
              <w:numPr>
                <w:ilvl w:val="0"/>
                <w:numId w:val="13"/>
              </w:numPr>
              <w:spacing w:after="120" w:line="276" w:lineRule="auto"/>
              <w:ind w:left="337" w:hanging="357"/>
              <w:jc w:val="both"/>
              <w:rPr>
                <w:rFonts w:ascii="Segoe UI" w:hAnsi="Segoe UI" w:cs="Segoe UI"/>
                <w:i/>
              </w:rPr>
            </w:pPr>
            <w:r w:rsidRPr="00E17120">
              <w:rPr>
                <w:rFonts w:ascii="Segoe UI" w:hAnsi="Segoe UI" w:cs="Segoe UI"/>
                <w:i/>
              </w:rPr>
              <w:t xml:space="preserve">kontaktní osoba objednatele, </w:t>
            </w:r>
            <w:r w:rsidRPr="00E17120">
              <w:rPr>
                <w:rFonts w:ascii="Segoe UI" w:hAnsi="Segoe UI" w:cs="Segoe UI"/>
                <w:i/>
                <w:iCs/>
              </w:rPr>
              <w:t xml:space="preserve">u které bude možné realizaci </w:t>
            </w:r>
            <w:r w:rsidR="00B47532">
              <w:rPr>
                <w:rFonts w:ascii="Segoe UI" w:hAnsi="Segoe UI" w:cs="Segoe UI"/>
                <w:i/>
              </w:rPr>
              <w:t>významné zakázky</w:t>
            </w:r>
            <w:r w:rsidR="0031748E">
              <w:rPr>
                <w:rFonts w:ascii="Segoe UI" w:hAnsi="Segoe UI" w:cs="Segoe UI"/>
                <w:i/>
                <w:iCs/>
              </w:rPr>
              <w:t xml:space="preserve"> </w:t>
            </w:r>
            <w:r w:rsidRPr="00E17120">
              <w:rPr>
                <w:rFonts w:ascii="Segoe UI" w:hAnsi="Segoe UI" w:cs="Segoe UI"/>
                <w:i/>
                <w:iCs/>
              </w:rPr>
              <w:t>ověřit, vč. kontaktního e-mailu a telefonu</w:t>
            </w:r>
            <w:r w:rsidR="0031748E">
              <w:rPr>
                <w:rFonts w:ascii="Segoe UI" w:hAnsi="Segoe UI" w:cs="Segoe UI"/>
                <w:i/>
                <w:iCs/>
              </w:rPr>
              <w:t>,</w:t>
            </w:r>
          </w:p>
          <w:p w14:paraId="377A41C6" w14:textId="77777777" w:rsidR="00CB691A" w:rsidRPr="00CB691A" w:rsidRDefault="003F71FD" w:rsidP="00320220">
            <w:pPr>
              <w:pStyle w:val="Textkomente"/>
              <w:keepLines/>
              <w:numPr>
                <w:ilvl w:val="0"/>
                <w:numId w:val="13"/>
              </w:numPr>
              <w:spacing w:after="120" w:line="276" w:lineRule="auto"/>
              <w:ind w:left="337" w:hanging="357"/>
              <w:jc w:val="both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  <w:iCs/>
              </w:rPr>
              <w:t xml:space="preserve">informace o skutečnosti, zda </w:t>
            </w:r>
            <w:r w:rsidR="0031748E">
              <w:rPr>
                <w:rFonts w:ascii="Segoe UI" w:hAnsi="Segoe UI" w:cs="Segoe UI"/>
                <w:i/>
                <w:iCs/>
              </w:rPr>
              <w:t>významná</w:t>
            </w:r>
            <w:r w:rsidR="00CB691A">
              <w:rPr>
                <w:rFonts w:ascii="Segoe UI" w:hAnsi="Segoe UI" w:cs="Segoe UI"/>
                <w:i/>
                <w:iCs/>
              </w:rPr>
              <w:t xml:space="preserve"> zakázka </w:t>
            </w:r>
            <w:r w:rsidR="00ED475E">
              <w:rPr>
                <w:rFonts w:ascii="Segoe UI" w:hAnsi="Segoe UI" w:cs="Segoe UI"/>
                <w:i/>
                <w:iCs/>
              </w:rPr>
              <w:t>byla realizována</w:t>
            </w:r>
            <w:r>
              <w:rPr>
                <w:rFonts w:ascii="Segoe UI" w:hAnsi="Segoe UI" w:cs="Segoe UI"/>
                <w:i/>
                <w:iCs/>
              </w:rPr>
              <w:t xml:space="preserve"> </w:t>
            </w:r>
          </w:p>
          <w:p w14:paraId="683A0EFC" w14:textId="77777777" w:rsidR="00CB691A" w:rsidRPr="00CB691A" w:rsidRDefault="00CB691A" w:rsidP="00CB691A">
            <w:pPr>
              <w:pStyle w:val="Textkomente"/>
              <w:keepLines/>
              <w:numPr>
                <w:ilvl w:val="0"/>
                <w:numId w:val="41"/>
              </w:numPr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  <w:iCs/>
              </w:rPr>
              <w:t xml:space="preserve">jen </w:t>
            </w:r>
            <w:r w:rsidR="003F71FD">
              <w:rPr>
                <w:rFonts w:ascii="Segoe UI" w:hAnsi="Segoe UI" w:cs="Segoe UI"/>
                <w:i/>
                <w:iCs/>
              </w:rPr>
              <w:t xml:space="preserve">dodavatelem </w:t>
            </w:r>
            <w:r>
              <w:rPr>
                <w:rFonts w:ascii="Segoe UI" w:hAnsi="Segoe UI" w:cs="Segoe UI"/>
                <w:i/>
                <w:iCs/>
              </w:rPr>
              <w:t>v pozici generálního/hlavního dodavatele,</w:t>
            </w:r>
          </w:p>
          <w:p w14:paraId="165DD362" w14:textId="77777777" w:rsidR="00CB691A" w:rsidRPr="00CB691A" w:rsidRDefault="00CB691A" w:rsidP="00CB691A">
            <w:pPr>
              <w:pStyle w:val="Textkomente"/>
              <w:keepLines/>
              <w:numPr>
                <w:ilvl w:val="0"/>
                <w:numId w:val="41"/>
              </w:numPr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CB691A">
              <w:rPr>
                <w:rFonts w:ascii="Segoe UI" w:hAnsi="Segoe UI" w:cs="Segoe UI"/>
                <w:i/>
                <w:iCs/>
              </w:rPr>
              <w:t>dodavate</w:t>
            </w:r>
            <w:r>
              <w:rPr>
                <w:rFonts w:ascii="Segoe UI" w:hAnsi="Segoe UI" w:cs="Segoe UI"/>
                <w:i/>
                <w:iCs/>
              </w:rPr>
              <w:t>lem</w:t>
            </w:r>
            <w:r w:rsidRPr="00CB691A">
              <w:rPr>
                <w:rFonts w:ascii="Segoe UI" w:hAnsi="Segoe UI" w:cs="Segoe UI"/>
                <w:i/>
                <w:iCs/>
              </w:rPr>
              <w:t xml:space="preserve"> ve sdružení s jiným dodavatelem či dodavateli, </w:t>
            </w:r>
            <w:r w:rsidR="003F71FD" w:rsidRPr="00CB691A">
              <w:rPr>
                <w:rFonts w:ascii="Segoe UI" w:hAnsi="Segoe UI" w:cs="Segoe UI"/>
                <w:i/>
                <w:iCs/>
              </w:rPr>
              <w:t>nebo</w:t>
            </w:r>
          </w:p>
          <w:p w14:paraId="2883176B" w14:textId="77777777" w:rsidR="00CB691A" w:rsidRPr="00CB691A" w:rsidRDefault="00CB691A" w:rsidP="00CB691A">
            <w:pPr>
              <w:pStyle w:val="Textkomente"/>
              <w:keepLines/>
              <w:numPr>
                <w:ilvl w:val="0"/>
                <w:numId w:val="41"/>
              </w:numPr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CB691A">
              <w:rPr>
                <w:rFonts w:ascii="Segoe UI" w:hAnsi="Segoe UI" w:cs="Segoe UI"/>
                <w:i/>
                <w:iCs/>
              </w:rPr>
              <w:t xml:space="preserve">dodavatelem v roli </w:t>
            </w:r>
            <w:r w:rsidR="00ED475E" w:rsidRPr="00CB691A">
              <w:rPr>
                <w:rFonts w:ascii="Segoe UI" w:hAnsi="Segoe UI" w:cs="Segoe UI"/>
                <w:i/>
                <w:iCs/>
              </w:rPr>
              <w:t>poddodavatele</w:t>
            </w:r>
            <w:r>
              <w:rPr>
                <w:rFonts w:ascii="Segoe UI" w:hAnsi="Segoe UI" w:cs="Segoe UI"/>
                <w:i/>
                <w:iCs/>
              </w:rPr>
              <w:t>;</w:t>
            </w:r>
          </w:p>
          <w:p w14:paraId="48261BEB" w14:textId="77777777" w:rsidR="00495A4C" w:rsidRPr="007C021C" w:rsidRDefault="00CB691A" w:rsidP="007E7024">
            <w:pPr>
              <w:pStyle w:val="Textkomente"/>
              <w:keepLines/>
              <w:spacing w:after="120" w:line="276" w:lineRule="auto"/>
              <w:ind w:left="360"/>
              <w:jc w:val="both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  <w:iCs/>
              </w:rPr>
              <w:t>V</w:t>
            </w:r>
            <w:r w:rsidR="007C021C">
              <w:rPr>
                <w:rFonts w:ascii="Segoe UI" w:hAnsi="Segoe UI" w:cs="Segoe UI"/>
                <w:i/>
                <w:iCs/>
              </w:rPr>
              <w:t> </w:t>
            </w:r>
            <w:r>
              <w:rPr>
                <w:rFonts w:ascii="Segoe UI" w:hAnsi="Segoe UI" w:cs="Segoe UI"/>
                <w:i/>
                <w:iCs/>
              </w:rPr>
              <w:t>případ</w:t>
            </w:r>
            <w:r w:rsidR="007C021C">
              <w:rPr>
                <w:rFonts w:ascii="Segoe UI" w:hAnsi="Segoe UI" w:cs="Segoe UI"/>
                <w:i/>
                <w:iCs/>
              </w:rPr>
              <w:t>ech ad</w:t>
            </w:r>
            <w:r>
              <w:rPr>
                <w:rFonts w:ascii="Segoe UI" w:hAnsi="Segoe UI" w:cs="Segoe UI"/>
                <w:i/>
                <w:iCs/>
              </w:rPr>
              <w:t xml:space="preserve"> ii. a </w:t>
            </w:r>
            <w:r w:rsidR="007C021C">
              <w:rPr>
                <w:rFonts w:ascii="Segoe UI" w:hAnsi="Segoe UI" w:cs="Segoe UI"/>
                <w:i/>
                <w:iCs/>
              </w:rPr>
              <w:t xml:space="preserve">ad </w:t>
            </w:r>
            <w:r>
              <w:rPr>
                <w:rFonts w:ascii="Segoe UI" w:hAnsi="Segoe UI" w:cs="Segoe UI"/>
                <w:i/>
                <w:iCs/>
              </w:rPr>
              <w:t>iii. musí být v seznamu z hlediska věcného a finančního vymezeno, jaké činnosti doda</w:t>
            </w:r>
            <w:r w:rsidR="007C021C">
              <w:rPr>
                <w:rFonts w:ascii="Segoe UI" w:hAnsi="Segoe UI" w:cs="Segoe UI"/>
                <w:i/>
                <w:iCs/>
              </w:rPr>
              <w:t>v</w:t>
            </w:r>
            <w:r>
              <w:rPr>
                <w:rFonts w:ascii="Segoe UI" w:hAnsi="Segoe UI" w:cs="Segoe UI"/>
                <w:i/>
                <w:iCs/>
              </w:rPr>
              <w:t xml:space="preserve">atel na referenční </w:t>
            </w:r>
            <w:r w:rsidR="0031748E">
              <w:rPr>
                <w:rFonts w:ascii="Segoe UI" w:hAnsi="Segoe UI" w:cs="Segoe UI"/>
                <w:i/>
                <w:iCs/>
              </w:rPr>
              <w:t xml:space="preserve">významné </w:t>
            </w:r>
            <w:r>
              <w:rPr>
                <w:rFonts w:ascii="Segoe UI" w:hAnsi="Segoe UI" w:cs="Segoe UI"/>
                <w:i/>
                <w:iCs/>
              </w:rPr>
              <w:t>zakázce realizoval a v jakém finančním objemu</w:t>
            </w:r>
            <w:r w:rsidR="007C021C">
              <w:rPr>
                <w:rFonts w:ascii="Segoe UI" w:hAnsi="Segoe UI" w:cs="Segoe UI"/>
                <w:i/>
                <w:iCs/>
              </w:rPr>
              <w:t xml:space="preserve"> tak, aby bylo </w:t>
            </w:r>
            <w:r w:rsidR="002842EC">
              <w:rPr>
                <w:rFonts w:ascii="Segoe UI" w:hAnsi="Segoe UI" w:cs="Segoe UI"/>
                <w:i/>
                <w:iCs/>
              </w:rPr>
              <w:t xml:space="preserve">zřejmé </w:t>
            </w:r>
            <w:r w:rsidR="007C021C">
              <w:rPr>
                <w:rFonts w:ascii="Segoe UI" w:hAnsi="Segoe UI" w:cs="Segoe UI"/>
                <w:i/>
                <w:iCs/>
              </w:rPr>
              <w:t xml:space="preserve">naplnění požadavků zadavatele na referenční </w:t>
            </w:r>
            <w:r w:rsidR="0031748E">
              <w:rPr>
                <w:rFonts w:ascii="Segoe UI" w:hAnsi="Segoe UI" w:cs="Segoe UI"/>
                <w:i/>
                <w:iCs/>
              </w:rPr>
              <w:t>významné zakázky</w:t>
            </w:r>
            <w:r w:rsidR="00932AA3" w:rsidRPr="007C021C">
              <w:rPr>
                <w:rFonts w:ascii="Segoe UI" w:hAnsi="Segoe UI" w:cs="Segoe UI"/>
                <w:i/>
                <w:iCs/>
              </w:rPr>
              <w:t>.</w:t>
            </w:r>
          </w:p>
          <w:p w14:paraId="7909DB1D" w14:textId="77777777" w:rsidR="00495A4C" w:rsidRPr="00371412" w:rsidRDefault="00495A4C" w:rsidP="00371412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b/>
                <w:i/>
              </w:rPr>
            </w:pPr>
            <w:r w:rsidRPr="00E17120">
              <w:rPr>
                <w:rFonts w:ascii="Segoe UI" w:hAnsi="Segoe UI" w:cs="Segoe UI"/>
                <w:b/>
                <w:i/>
                <w:iCs/>
              </w:rPr>
              <w:lastRenderedPageBreak/>
              <w:t>Z</w:t>
            </w:r>
            <w:r w:rsidR="00932AA3" w:rsidRPr="00E17120">
              <w:rPr>
                <w:rFonts w:ascii="Segoe UI" w:hAnsi="Segoe UI" w:cs="Segoe UI"/>
                <w:b/>
                <w:i/>
                <w:iCs/>
              </w:rPr>
              <w:t>e</w:t>
            </w:r>
            <w:r w:rsidRPr="00E17120">
              <w:rPr>
                <w:rFonts w:ascii="Segoe UI" w:hAnsi="Segoe UI" w:cs="Segoe UI"/>
                <w:b/>
                <w:i/>
                <w:iCs/>
              </w:rPr>
              <w:t> seznamu</w:t>
            </w:r>
            <w:r w:rsidR="00B01133" w:rsidRPr="00E17120">
              <w:rPr>
                <w:rFonts w:ascii="Segoe UI" w:hAnsi="Segoe UI" w:cs="Segoe UI"/>
                <w:b/>
                <w:i/>
                <w:iCs/>
              </w:rPr>
              <w:t xml:space="preserve"> </w:t>
            </w:r>
            <w:r w:rsidRPr="00A90DA8">
              <w:rPr>
                <w:rFonts w:ascii="Segoe UI" w:hAnsi="Segoe UI" w:cs="Segoe UI"/>
                <w:i/>
                <w:iCs/>
              </w:rPr>
              <w:t xml:space="preserve">musí jednoznačně vyplývat, </w:t>
            </w:r>
            <w:r w:rsidRPr="00A90DA8">
              <w:rPr>
                <w:rFonts w:ascii="Segoe UI" w:eastAsia="Arial Unicode MS" w:hAnsi="Segoe UI" w:cs="Segoe UI"/>
                <w:i/>
              </w:rPr>
              <w:t xml:space="preserve">že dodavatel v uvedeném období </w:t>
            </w:r>
            <w:r w:rsidR="00B47532" w:rsidRPr="007E7024">
              <w:rPr>
                <w:rFonts w:ascii="Segoe UI" w:eastAsia="Arial Unicode MS" w:hAnsi="Segoe UI" w:cs="Segoe UI"/>
                <w:b/>
                <w:bCs/>
                <w:i/>
              </w:rPr>
              <w:t>řádně</w:t>
            </w:r>
            <w:r w:rsidR="00B47532">
              <w:rPr>
                <w:rFonts w:ascii="Segoe UI" w:eastAsia="Arial Unicode MS" w:hAnsi="Segoe UI" w:cs="Segoe UI"/>
                <w:i/>
              </w:rPr>
              <w:t xml:space="preserve"> </w:t>
            </w:r>
            <w:r w:rsidRPr="00A90DA8">
              <w:rPr>
                <w:rFonts w:ascii="Segoe UI" w:eastAsia="Arial Unicode MS" w:hAnsi="Segoe UI" w:cs="Segoe UI"/>
                <w:b/>
                <w:i/>
              </w:rPr>
              <w:t>rea</w:t>
            </w:r>
            <w:r w:rsidRPr="004C75FB">
              <w:rPr>
                <w:rFonts w:ascii="Segoe UI" w:eastAsia="Arial Unicode MS" w:hAnsi="Segoe UI" w:cs="Segoe UI"/>
                <w:b/>
                <w:i/>
              </w:rPr>
              <w:t>lizoval alespoň</w:t>
            </w:r>
            <w:r w:rsidRPr="004C75FB">
              <w:rPr>
                <w:rFonts w:ascii="Segoe UI" w:hAnsi="Segoe UI" w:cs="Segoe UI"/>
                <w:b/>
                <w:i/>
              </w:rPr>
              <w:t>:</w:t>
            </w:r>
          </w:p>
          <w:p w14:paraId="34B354DC" w14:textId="7D14AB2A" w:rsidR="00D9545E" w:rsidRPr="00BB7611" w:rsidRDefault="00BB7611" w:rsidP="00BB7611">
            <w:pPr>
              <w:pStyle w:val="Odstavecseseznamem"/>
              <w:widowControl w:val="0"/>
              <w:numPr>
                <w:ilvl w:val="0"/>
                <w:numId w:val="20"/>
              </w:numPr>
              <w:spacing w:after="120" w:line="276" w:lineRule="auto"/>
              <w:ind w:left="353" w:hanging="353"/>
              <w:contextualSpacing w:val="0"/>
              <w:jc w:val="both"/>
              <w:rPr>
                <w:rFonts w:ascii="Segoe UI" w:eastAsia="Arial Unicode MS" w:hAnsi="Segoe UI" w:cs="Segoe UI"/>
                <w:i/>
              </w:rPr>
            </w:pPr>
            <w:bookmarkStart w:id="71" w:name="_Ref31710195"/>
            <w:r>
              <w:rPr>
                <w:rFonts w:ascii="Segoe UI" w:hAnsi="Segoe UI" w:cs="Segoe UI"/>
                <w:b/>
                <w:i/>
              </w:rPr>
              <w:t>2</w:t>
            </w:r>
            <w:r w:rsidR="00495A4C" w:rsidRPr="00371412">
              <w:rPr>
                <w:rFonts w:ascii="Segoe UI" w:hAnsi="Segoe UI" w:cs="Segoe UI"/>
                <w:b/>
                <w:i/>
              </w:rPr>
              <w:t xml:space="preserve"> významné </w:t>
            </w:r>
            <w:r w:rsidR="0031748E">
              <w:rPr>
                <w:rFonts w:ascii="Segoe UI" w:hAnsi="Segoe UI" w:cs="Segoe UI"/>
                <w:b/>
                <w:i/>
              </w:rPr>
              <w:t>zakázky</w:t>
            </w:r>
            <w:r w:rsidR="00495A4C" w:rsidRPr="00371412">
              <w:rPr>
                <w:rFonts w:ascii="Segoe UI" w:hAnsi="Segoe UI" w:cs="Segoe UI"/>
                <w:b/>
                <w:i/>
              </w:rPr>
              <w:t>,</w:t>
            </w:r>
            <w:r w:rsidR="00495A4C" w:rsidRPr="00371412">
              <w:rPr>
                <w:rFonts w:ascii="Segoe UI" w:eastAsia="Arial Unicode MS" w:hAnsi="Segoe UI" w:cs="Segoe UI"/>
                <w:i/>
              </w:rPr>
              <w:t xml:space="preserve"> jejichž předmětem byla</w:t>
            </w:r>
            <w:r w:rsidR="008438CC" w:rsidRPr="00371412">
              <w:rPr>
                <w:rFonts w:ascii="Segoe UI" w:eastAsia="Arial Unicode MS" w:hAnsi="Segoe UI" w:cs="Segoe UI"/>
                <w:i/>
              </w:rPr>
              <w:t xml:space="preserve"> </w:t>
            </w:r>
            <w:r w:rsidR="00266D41" w:rsidRPr="00BB7611">
              <w:rPr>
                <w:rFonts w:ascii="Segoe UI" w:eastAsia="Arial Unicode MS" w:hAnsi="Segoe UI" w:cs="Segoe UI"/>
                <w:i/>
              </w:rPr>
              <w:t xml:space="preserve">výstavba nebo </w:t>
            </w:r>
            <w:r w:rsidR="00266D41" w:rsidRPr="00BB7611">
              <w:rPr>
                <w:rFonts w:ascii="Segoe UI" w:hAnsi="Segoe UI" w:cs="Segoe UI"/>
                <w:i/>
              </w:rPr>
              <w:t>rekonstrukce</w:t>
            </w:r>
            <w:r w:rsidR="00266D41" w:rsidRPr="00BB7611" w:rsidDel="00266D41">
              <w:rPr>
                <w:rFonts w:ascii="Segoe UI" w:eastAsia="Arial Unicode MS" w:hAnsi="Segoe UI" w:cs="Segoe UI"/>
                <w:i/>
              </w:rPr>
              <w:t xml:space="preserve"> </w:t>
            </w:r>
            <w:r w:rsidR="00266D41" w:rsidRPr="00BB7611">
              <w:rPr>
                <w:rFonts w:ascii="Segoe UI" w:eastAsia="Arial Unicode MS" w:hAnsi="Segoe UI" w:cs="Segoe UI"/>
                <w:i/>
              </w:rPr>
              <w:t>staveb v energetice</w:t>
            </w:r>
            <w:r w:rsidR="00266D41">
              <w:rPr>
                <w:rStyle w:val="Znakapoznpodarou"/>
                <w:rFonts w:ascii="Segoe UI" w:eastAsia="Arial Unicode MS" w:hAnsi="Segoe UI" w:cs="Segoe UI"/>
                <w:i/>
              </w:rPr>
              <w:footnoteReference w:id="5"/>
            </w:r>
            <w:r w:rsidR="000A596A" w:rsidRPr="00BB7611">
              <w:rPr>
                <w:rFonts w:ascii="Segoe UI" w:eastAsia="Arial Unicode MS" w:hAnsi="Segoe UI" w:cs="Segoe UI"/>
                <w:i/>
              </w:rPr>
              <w:t>, jejichž součástí byla dodávka technologických částí díla o finanč</w:t>
            </w:r>
            <w:r w:rsidR="00B83991" w:rsidRPr="00BB7611">
              <w:rPr>
                <w:rFonts w:ascii="Segoe UI" w:eastAsia="Arial Unicode MS" w:hAnsi="Segoe UI" w:cs="Segoe UI"/>
                <w:i/>
              </w:rPr>
              <w:t>n</w:t>
            </w:r>
            <w:r w:rsidR="000A596A" w:rsidRPr="00BB7611">
              <w:rPr>
                <w:rFonts w:ascii="Segoe UI" w:eastAsia="Arial Unicode MS" w:hAnsi="Segoe UI" w:cs="Segoe UI"/>
                <w:i/>
              </w:rPr>
              <w:t xml:space="preserve">ím objemu </w:t>
            </w:r>
            <w:r w:rsidR="006D4251" w:rsidRPr="00BB7611">
              <w:rPr>
                <w:rFonts w:ascii="Segoe UI" w:eastAsia="Arial Unicode MS" w:hAnsi="Segoe UI" w:cs="Segoe UI"/>
                <w:i/>
              </w:rPr>
              <w:t xml:space="preserve">těchto technologických částí díla </w:t>
            </w:r>
            <w:r w:rsidR="000A596A" w:rsidRPr="00BB7611">
              <w:rPr>
                <w:rFonts w:ascii="Segoe UI" w:eastAsia="Arial Unicode MS" w:hAnsi="Segoe UI" w:cs="Segoe UI"/>
                <w:i/>
              </w:rPr>
              <w:t xml:space="preserve">nejméně </w:t>
            </w:r>
            <w:r w:rsidR="00C478CF" w:rsidRPr="00BB7611">
              <w:rPr>
                <w:rFonts w:ascii="Segoe UI" w:eastAsia="Arial Unicode MS" w:hAnsi="Segoe UI" w:cs="Segoe UI"/>
                <w:i/>
              </w:rPr>
              <w:t xml:space="preserve">300 </w:t>
            </w:r>
            <w:r w:rsidR="000A596A" w:rsidRPr="00BB7611">
              <w:rPr>
                <w:rFonts w:ascii="Segoe UI" w:eastAsia="Arial Unicode MS" w:hAnsi="Segoe UI" w:cs="Segoe UI"/>
                <w:i/>
              </w:rPr>
              <w:t>mil. Kč</w:t>
            </w:r>
            <w:r w:rsidR="00B83991" w:rsidRPr="00BB7611">
              <w:rPr>
                <w:rFonts w:ascii="Segoe UI" w:eastAsia="Arial Unicode MS" w:hAnsi="Segoe UI" w:cs="Segoe UI"/>
                <w:i/>
              </w:rPr>
              <w:t xml:space="preserve"> bez DPH/stavba;</w:t>
            </w:r>
            <w:bookmarkEnd w:id="71"/>
          </w:p>
          <w:p w14:paraId="362DB379" w14:textId="3C502CC4" w:rsidR="00226F88" w:rsidRPr="00175C17" w:rsidRDefault="00B01CF3" w:rsidP="00175C17">
            <w:pPr>
              <w:pStyle w:val="Odstavecseseznamem"/>
              <w:widowControl w:val="0"/>
              <w:numPr>
                <w:ilvl w:val="0"/>
                <w:numId w:val="20"/>
              </w:numPr>
              <w:spacing w:after="120" w:line="276" w:lineRule="auto"/>
              <w:ind w:left="353" w:hanging="353"/>
              <w:contextualSpacing w:val="0"/>
              <w:jc w:val="both"/>
              <w:rPr>
                <w:rFonts w:ascii="Segoe UI" w:eastAsia="Arial Unicode MS" w:hAnsi="Segoe UI" w:cs="Segoe UI"/>
                <w:i/>
              </w:rPr>
            </w:pPr>
            <w:r>
              <w:rPr>
                <w:rFonts w:ascii="Segoe UI" w:hAnsi="Segoe UI" w:cs="Segoe UI"/>
                <w:b/>
                <w:i/>
              </w:rPr>
              <w:t>1</w:t>
            </w:r>
            <w:r w:rsidR="00C12CE2" w:rsidRPr="004C75FB">
              <w:rPr>
                <w:rFonts w:ascii="Segoe UI" w:hAnsi="Segoe UI" w:cs="Segoe UI"/>
                <w:b/>
                <w:i/>
              </w:rPr>
              <w:t xml:space="preserve"> významn</w:t>
            </w:r>
            <w:r>
              <w:rPr>
                <w:rFonts w:ascii="Segoe UI" w:hAnsi="Segoe UI" w:cs="Segoe UI"/>
                <w:b/>
                <w:i/>
              </w:rPr>
              <w:t>á</w:t>
            </w:r>
            <w:r w:rsidR="00C12CE2" w:rsidRPr="004C75FB">
              <w:rPr>
                <w:rFonts w:ascii="Segoe UI" w:hAnsi="Segoe UI" w:cs="Segoe UI"/>
                <w:b/>
                <w:i/>
              </w:rPr>
              <w:t xml:space="preserve"> </w:t>
            </w:r>
            <w:r w:rsidR="0031748E">
              <w:rPr>
                <w:rFonts w:ascii="Segoe UI" w:hAnsi="Segoe UI" w:cs="Segoe UI"/>
                <w:b/>
                <w:i/>
              </w:rPr>
              <w:t>zakázk</w:t>
            </w:r>
            <w:r>
              <w:rPr>
                <w:rFonts w:ascii="Segoe UI" w:hAnsi="Segoe UI" w:cs="Segoe UI"/>
                <w:b/>
                <w:i/>
              </w:rPr>
              <w:t>a</w:t>
            </w:r>
            <w:r w:rsidR="00C12CE2" w:rsidRPr="004C75FB">
              <w:rPr>
                <w:rFonts w:ascii="Segoe UI" w:hAnsi="Segoe UI" w:cs="Segoe UI"/>
                <w:b/>
                <w:i/>
              </w:rPr>
              <w:t>,</w:t>
            </w:r>
            <w:r w:rsidR="00C12CE2" w:rsidRPr="004C75FB">
              <w:rPr>
                <w:rFonts w:ascii="Segoe UI" w:eastAsia="Arial Unicode MS" w:hAnsi="Segoe UI" w:cs="Segoe UI"/>
                <w:i/>
              </w:rPr>
              <w:t xml:space="preserve"> jej</w:t>
            </w:r>
            <w:r w:rsidR="00976C57">
              <w:rPr>
                <w:rFonts w:ascii="Segoe UI" w:eastAsia="Arial Unicode MS" w:hAnsi="Segoe UI" w:cs="Segoe UI"/>
                <w:i/>
              </w:rPr>
              <w:t>ímž</w:t>
            </w:r>
            <w:r w:rsidR="00C12CE2" w:rsidRPr="004C75FB">
              <w:rPr>
                <w:rFonts w:ascii="Segoe UI" w:eastAsia="Arial Unicode MS" w:hAnsi="Segoe UI" w:cs="Segoe UI"/>
                <w:i/>
              </w:rPr>
              <w:t xml:space="preserve"> předmět</w:t>
            </w:r>
            <w:r w:rsidR="00C12CE2" w:rsidRPr="004572BB">
              <w:rPr>
                <w:rFonts w:ascii="Segoe UI" w:eastAsia="Arial Unicode MS" w:hAnsi="Segoe UI" w:cs="Segoe UI"/>
                <w:i/>
              </w:rPr>
              <w:t xml:space="preserve">em </w:t>
            </w:r>
            <w:r w:rsidR="00076818">
              <w:rPr>
                <w:rFonts w:ascii="Segoe UI" w:eastAsia="Arial Unicode MS" w:hAnsi="Segoe UI" w:cs="Segoe UI"/>
                <w:i/>
              </w:rPr>
              <w:t>byl</w:t>
            </w:r>
            <w:r w:rsidR="004719F0">
              <w:rPr>
                <w:rFonts w:ascii="Segoe UI" w:eastAsia="Arial Unicode MS" w:hAnsi="Segoe UI" w:cs="Segoe UI"/>
                <w:i/>
              </w:rPr>
              <w:t>i</w:t>
            </w:r>
            <w:r w:rsidR="0031748E">
              <w:rPr>
                <w:rFonts w:ascii="Segoe UI" w:eastAsia="Arial Unicode MS" w:hAnsi="Segoe UI" w:cs="Segoe UI"/>
                <w:i/>
              </w:rPr>
              <w:t xml:space="preserve"> </w:t>
            </w:r>
            <w:r w:rsidR="00E77F6C">
              <w:rPr>
                <w:rFonts w:ascii="Segoe UI" w:eastAsia="Arial Unicode MS" w:hAnsi="Segoe UI" w:cs="Segoe UI"/>
                <w:i/>
              </w:rPr>
              <w:t xml:space="preserve">současně </w:t>
            </w:r>
            <w:r w:rsidR="00076818">
              <w:rPr>
                <w:rFonts w:ascii="Segoe UI" w:eastAsia="Arial Unicode MS" w:hAnsi="Segoe UI" w:cs="Segoe UI"/>
                <w:i/>
              </w:rPr>
              <w:t>návrh</w:t>
            </w:r>
            <w:r w:rsidR="00943D69">
              <w:rPr>
                <w:rStyle w:val="Znakapoznpodarou"/>
                <w:rFonts w:ascii="Segoe UI" w:eastAsia="Arial Unicode MS" w:hAnsi="Segoe UI" w:cs="Segoe UI"/>
                <w:i/>
              </w:rPr>
              <w:footnoteReference w:id="6"/>
            </w:r>
            <w:r w:rsidR="00076818">
              <w:rPr>
                <w:rFonts w:ascii="Segoe UI" w:eastAsia="Arial Unicode MS" w:hAnsi="Segoe UI" w:cs="Segoe UI"/>
                <w:i/>
              </w:rPr>
              <w:t xml:space="preserve"> a </w:t>
            </w:r>
            <w:r w:rsidR="0031748E">
              <w:rPr>
                <w:rFonts w:ascii="Segoe UI" w:eastAsia="Arial Unicode MS" w:hAnsi="Segoe UI" w:cs="Segoe UI"/>
                <w:i/>
              </w:rPr>
              <w:t>montáž/instalace</w:t>
            </w:r>
            <w:r w:rsidR="004719F0">
              <w:rPr>
                <w:rFonts w:ascii="Segoe UI" w:eastAsia="Arial Unicode MS" w:hAnsi="Segoe UI" w:cs="Segoe UI"/>
                <w:i/>
              </w:rPr>
              <w:t xml:space="preserve"> a </w:t>
            </w:r>
            <w:r w:rsidR="00BB7611">
              <w:rPr>
                <w:rFonts w:ascii="Segoe UI" w:eastAsia="Arial Unicode MS" w:hAnsi="Segoe UI" w:cs="Segoe UI"/>
                <w:i/>
              </w:rPr>
              <w:t xml:space="preserve">uvedení do provozu </w:t>
            </w:r>
            <w:r w:rsidR="00C47715">
              <w:rPr>
                <w:rFonts w:ascii="Segoe UI" w:eastAsia="Arial Unicode MS" w:hAnsi="Segoe UI" w:cs="Segoe UI"/>
                <w:i/>
              </w:rPr>
              <w:t>parního</w:t>
            </w:r>
            <w:r w:rsidR="00C47715" w:rsidRPr="00076818">
              <w:rPr>
                <w:rFonts w:ascii="Segoe UI" w:eastAsia="Arial Unicode MS" w:hAnsi="Segoe UI" w:cs="Segoe UI"/>
                <w:i/>
              </w:rPr>
              <w:t xml:space="preserve"> </w:t>
            </w:r>
            <w:r w:rsidR="00076818" w:rsidRPr="00076818">
              <w:rPr>
                <w:rFonts w:ascii="Segoe UI" w:eastAsia="Arial Unicode MS" w:hAnsi="Segoe UI" w:cs="Segoe UI"/>
                <w:i/>
              </w:rPr>
              <w:t xml:space="preserve">kotle </w:t>
            </w:r>
            <w:r w:rsidR="00976C57">
              <w:rPr>
                <w:rFonts w:ascii="Segoe UI" w:eastAsia="Arial Unicode MS" w:hAnsi="Segoe UI" w:cs="Segoe UI"/>
                <w:i/>
              </w:rPr>
              <w:t>s</w:t>
            </w:r>
            <w:r w:rsidR="006B43D2">
              <w:rPr>
                <w:rFonts w:ascii="Segoe UI" w:eastAsia="Arial Unicode MS" w:hAnsi="Segoe UI" w:cs="Segoe UI"/>
                <w:i/>
              </w:rPr>
              <w:t xml:space="preserve"> pohyblivým </w:t>
            </w:r>
            <w:r w:rsidR="00976C57">
              <w:rPr>
                <w:rFonts w:ascii="Segoe UI" w:eastAsia="Arial Unicode MS" w:hAnsi="Segoe UI" w:cs="Segoe UI"/>
                <w:i/>
              </w:rPr>
              <w:t xml:space="preserve">roštem </w:t>
            </w:r>
            <w:r w:rsidR="0031748E" w:rsidRPr="00076818">
              <w:rPr>
                <w:rFonts w:ascii="Segoe UI" w:eastAsia="Arial Unicode MS" w:hAnsi="Segoe UI" w:cs="Segoe UI"/>
                <w:i/>
              </w:rPr>
              <w:t xml:space="preserve">na </w:t>
            </w:r>
            <w:r w:rsidR="00C47715">
              <w:rPr>
                <w:rFonts w:ascii="Segoe UI" w:eastAsia="Arial Unicode MS" w:hAnsi="Segoe UI" w:cs="Segoe UI"/>
                <w:i/>
              </w:rPr>
              <w:t>spalování směsného komunálního odpadu</w:t>
            </w:r>
            <w:r w:rsidR="0031748E" w:rsidRPr="00076818">
              <w:rPr>
                <w:rFonts w:ascii="Segoe UI" w:eastAsia="Arial Unicode MS" w:hAnsi="Segoe UI" w:cs="Segoe UI"/>
                <w:i/>
              </w:rPr>
              <w:t xml:space="preserve"> </w:t>
            </w:r>
            <w:r w:rsidR="00076818" w:rsidRPr="00076818">
              <w:rPr>
                <w:rFonts w:ascii="Segoe UI" w:eastAsia="Arial Unicode MS" w:hAnsi="Segoe UI" w:cs="Segoe UI"/>
                <w:i/>
              </w:rPr>
              <w:t>o tep</w:t>
            </w:r>
            <w:r w:rsidR="00943D69">
              <w:rPr>
                <w:rFonts w:ascii="Segoe UI" w:eastAsia="Arial Unicode MS" w:hAnsi="Segoe UI" w:cs="Segoe UI"/>
                <w:i/>
              </w:rPr>
              <w:t>elném</w:t>
            </w:r>
            <w:r w:rsidR="00076818" w:rsidRPr="00076818">
              <w:rPr>
                <w:rFonts w:ascii="Segoe UI" w:eastAsia="Arial Unicode MS" w:hAnsi="Segoe UI" w:cs="Segoe UI"/>
                <w:i/>
              </w:rPr>
              <w:t xml:space="preserve"> příkonu alespoň </w:t>
            </w:r>
            <w:r w:rsidR="007758C0">
              <w:rPr>
                <w:rFonts w:ascii="Segoe UI" w:eastAsia="Arial Unicode MS" w:hAnsi="Segoe UI" w:cs="Segoe UI"/>
                <w:i/>
              </w:rPr>
              <w:t>30</w:t>
            </w:r>
            <w:r w:rsidR="007758C0" w:rsidRPr="00076818">
              <w:rPr>
                <w:rFonts w:ascii="Segoe UI" w:eastAsia="Arial Unicode MS" w:hAnsi="Segoe UI" w:cs="Segoe UI"/>
                <w:i/>
              </w:rPr>
              <w:t xml:space="preserve"> </w:t>
            </w:r>
            <w:r w:rsidR="00076818" w:rsidRPr="00076818">
              <w:rPr>
                <w:rFonts w:ascii="Segoe UI" w:eastAsia="Arial Unicode MS" w:hAnsi="Segoe UI" w:cs="Segoe UI"/>
                <w:i/>
              </w:rPr>
              <w:t>MW</w:t>
            </w:r>
            <w:r w:rsidR="0031748E">
              <w:rPr>
                <w:rFonts w:ascii="Segoe UI" w:eastAsia="Arial Unicode MS" w:hAnsi="Segoe UI" w:cs="Segoe UI"/>
                <w:i/>
              </w:rPr>
              <w:t>, přičemž taková významná zakázka musela</w:t>
            </w:r>
            <w:r w:rsidR="00175C17">
              <w:rPr>
                <w:rFonts w:ascii="Segoe UI" w:eastAsia="Arial Unicode MS" w:hAnsi="Segoe UI" w:cs="Segoe UI"/>
                <w:i/>
              </w:rPr>
              <w:t xml:space="preserve"> </w:t>
            </w:r>
            <w:r w:rsidR="00B37D2B">
              <w:rPr>
                <w:rFonts w:ascii="Segoe UI" w:eastAsia="Arial Unicode MS" w:hAnsi="Segoe UI" w:cs="Segoe UI"/>
                <w:i/>
              </w:rPr>
              <w:t xml:space="preserve">být navržena </w:t>
            </w:r>
            <w:r w:rsidR="009C039B">
              <w:rPr>
                <w:rFonts w:ascii="Segoe UI" w:eastAsia="Arial Unicode MS" w:hAnsi="Segoe UI" w:cs="Segoe UI"/>
                <w:i/>
              </w:rPr>
              <w:t xml:space="preserve">tak, aby splňovala požadavky </w:t>
            </w:r>
            <w:r w:rsidR="00B37D2B">
              <w:rPr>
                <w:rFonts w:ascii="Segoe UI" w:eastAsia="Arial Unicode MS" w:hAnsi="Segoe UI" w:cs="Segoe UI"/>
                <w:i/>
              </w:rPr>
              <w:t xml:space="preserve">EN standardů </w:t>
            </w:r>
            <w:r w:rsidR="001B6EDE">
              <w:rPr>
                <w:rFonts w:ascii="Segoe UI" w:eastAsia="Arial Unicode MS" w:hAnsi="Segoe UI" w:cs="Segoe UI"/>
                <w:i/>
              </w:rPr>
              <w:t xml:space="preserve">(evropských norem) </w:t>
            </w:r>
            <w:r w:rsidR="00B37D2B">
              <w:rPr>
                <w:rFonts w:ascii="Segoe UI" w:eastAsia="Arial Unicode MS" w:hAnsi="Segoe UI" w:cs="Segoe UI"/>
                <w:i/>
              </w:rPr>
              <w:t>a</w:t>
            </w:r>
            <w:r w:rsidR="00076818" w:rsidRPr="00175C17">
              <w:rPr>
                <w:rFonts w:ascii="Segoe UI" w:eastAsia="Arial Unicode MS" w:hAnsi="Segoe UI" w:cs="Segoe UI"/>
                <w:i/>
              </w:rPr>
              <w:t xml:space="preserve"> </w:t>
            </w:r>
            <w:r w:rsidR="0031748E" w:rsidRPr="00175C17">
              <w:rPr>
                <w:rFonts w:ascii="Segoe UI" w:eastAsia="Arial Unicode MS" w:hAnsi="Segoe UI" w:cs="Segoe UI"/>
                <w:i/>
              </w:rPr>
              <w:t>splňova</w:t>
            </w:r>
            <w:r w:rsidR="009C039B">
              <w:rPr>
                <w:rFonts w:ascii="Segoe UI" w:eastAsia="Arial Unicode MS" w:hAnsi="Segoe UI" w:cs="Segoe UI"/>
                <w:i/>
              </w:rPr>
              <w:t>la</w:t>
            </w:r>
            <w:r w:rsidR="0031748E" w:rsidRPr="00175C17">
              <w:rPr>
                <w:rFonts w:ascii="Segoe UI" w:eastAsia="Arial Unicode MS" w:hAnsi="Segoe UI" w:cs="Segoe UI"/>
                <w:i/>
              </w:rPr>
              <w:t xml:space="preserve"> veškeré </w:t>
            </w:r>
            <w:r w:rsidR="00F1781E" w:rsidRPr="00175C17">
              <w:rPr>
                <w:rFonts w:ascii="Segoe UI" w:eastAsia="Arial Unicode MS" w:hAnsi="Segoe UI" w:cs="Segoe UI"/>
                <w:i/>
              </w:rPr>
              <w:t>podmínky stanovené</w:t>
            </w:r>
            <w:r w:rsidR="0031748E" w:rsidRPr="00175C17">
              <w:rPr>
                <w:rFonts w:ascii="Segoe UI" w:eastAsia="Arial Unicode MS" w:hAnsi="Segoe UI" w:cs="Segoe UI"/>
                <w:i/>
              </w:rPr>
              <w:t xml:space="preserve"> ve směrnici </w:t>
            </w:r>
            <w:r w:rsidR="00076818" w:rsidRPr="00175C17">
              <w:rPr>
                <w:rFonts w:ascii="Segoe UI" w:eastAsia="Arial Unicode MS" w:hAnsi="Segoe UI" w:cs="Segoe UI"/>
                <w:i/>
              </w:rPr>
              <w:t>2010/75/EU</w:t>
            </w:r>
            <w:r w:rsidR="00176B1A" w:rsidRPr="00175C17">
              <w:rPr>
                <w:rFonts w:ascii="Segoe UI" w:eastAsia="Arial Unicode MS" w:hAnsi="Segoe UI" w:cs="Segoe UI"/>
                <w:i/>
              </w:rPr>
              <w:t xml:space="preserve">, o </w:t>
            </w:r>
            <w:r w:rsidR="00176B1A" w:rsidRPr="00175C17">
              <w:rPr>
                <w:rFonts w:ascii="Segoe UI" w:eastAsia="Arial Unicode MS" w:hAnsi="Segoe UI" w:cs="Segoe UI"/>
                <w:i/>
              </w:rPr>
              <w:lastRenderedPageBreak/>
              <w:t>průmyslových  emisích (integrované prevenci a omezování znečištění)</w:t>
            </w:r>
            <w:r w:rsidR="0031748E" w:rsidRPr="00175C17">
              <w:rPr>
                <w:rFonts w:ascii="Segoe UI" w:eastAsia="Arial Unicode MS" w:hAnsi="Segoe UI" w:cs="Segoe UI"/>
                <w:i/>
              </w:rPr>
              <w:t xml:space="preserve"> týkající se požadavků na „nejlepší dostupné techniky“ (</w:t>
            </w:r>
            <w:r w:rsidR="00076818" w:rsidRPr="00175C17">
              <w:rPr>
                <w:rFonts w:ascii="Segoe UI" w:eastAsia="Arial Unicode MS" w:hAnsi="Segoe UI" w:cs="Segoe UI"/>
                <w:i/>
              </w:rPr>
              <w:t xml:space="preserve">Best Available Techniques </w:t>
            </w:r>
            <w:r w:rsidR="0031748E" w:rsidRPr="00175C17">
              <w:rPr>
                <w:rFonts w:ascii="Segoe UI" w:eastAsia="Arial Unicode MS" w:hAnsi="Segoe UI" w:cs="Segoe UI"/>
                <w:i/>
              </w:rPr>
              <w:t xml:space="preserve">- </w:t>
            </w:r>
            <w:r w:rsidR="00076818" w:rsidRPr="00175C17">
              <w:rPr>
                <w:rFonts w:ascii="Segoe UI" w:eastAsia="Arial Unicode MS" w:hAnsi="Segoe UI" w:cs="Segoe UI"/>
                <w:i/>
              </w:rPr>
              <w:t>BAT)</w:t>
            </w:r>
            <w:r w:rsidR="00D63232" w:rsidRPr="00175C17">
              <w:rPr>
                <w:rFonts w:ascii="Segoe UI" w:eastAsia="Arial Unicode MS" w:hAnsi="Segoe UI" w:cs="Segoe UI"/>
                <w:i/>
              </w:rPr>
              <w:t xml:space="preserve"> dle citované směrnice</w:t>
            </w:r>
            <w:r w:rsidR="00491E41">
              <w:rPr>
                <w:rFonts w:ascii="Segoe UI" w:eastAsia="Arial Unicode MS" w:hAnsi="Segoe UI" w:cs="Segoe UI"/>
                <w:i/>
              </w:rPr>
              <w:t xml:space="preserve">, </w:t>
            </w:r>
            <w:r w:rsidR="00491E41" w:rsidRPr="004A165F">
              <w:rPr>
                <w:rFonts w:ascii="Segoe UI" w:eastAsia="Arial Unicode MS" w:hAnsi="Segoe UI" w:cs="Segoe UI"/>
                <w:i/>
              </w:rPr>
              <w:t>a to pro oblast spalování směsného komunálního odpadu</w:t>
            </w:r>
            <w:r w:rsidR="001B6EDE">
              <w:rPr>
                <w:rFonts w:ascii="Segoe UI" w:eastAsia="Arial Unicode MS" w:hAnsi="Segoe UI" w:cs="Segoe UI"/>
                <w:i/>
              </w:rPr>
              <w:t xml:space="preserve"> a současně </w:t>
            </w:r>
            <w:r w:rsidR="00934125" w:rsidRPr="0067204D">
              <w:rPr>
                <w:rFonts w:ascii="Segoe UI" w:eastAsia="Arial Unicode MS" w:hAnsi="Segoe UI" w:cs="Segoe UI"/>
                <w:i/>
              </w:rPr>
              <w:t xml:space="preserve">muselo být </w:t>
            </w:r>
            <w:r w:rsidR="00934125" w:rsidRPr="001B4353">
              <w:rPr>
                <w:rFonts w:ascii="Segoe UI" w:eastAsia="Arial Unicode MS" w:hAnsi="Segoe UI" w:cs="Segoe UI"/>
                <w:i/>
              </w:rPr>
              <w:t>u takové významné zakázky</w:t>
            </w:r>
            <w:r w:rsidR="001B6EDE">
              <w:rPr>
                <w:rFonts w:ascii="Segoe UI" w:eastAsia="Arial Unicode MS" w:hAnsi="Segoe UI" w:cs="Segoe UI"/>
                <w:i/>
              </w:rPr>
              <w:t xml:space="preserve"> </w:t>
            </w:r>
            <w:r w:rsidR="0009224C">
              <w:rPr>
                <w:rFonts w:ascii="Segoe UI" w:eastAsia="Arial Unicode MS" w:hAnsi="Segoe UI" w:cs="Segoe UI"/>
                <w:i/>
              </w:rPr>
              <w:t>vydáno pravomocné</w:t>
            </w:r>
            <w:r w:rsidR="001B6EDE">
              <w:rPr>
                <w:rFonts w:ascii="Segoe UI" w:eastAsia="Arial Unicode MS" w:hAnsi="Segoe UI" w:cs="Segoe UI"/>
                <w:i/>
              </w:rPr>
              <w:t xml:space="preserve"> integrované povolení IPPC dle § 13 odst. 3 zákona č. 76/2002 Sb.</w:t>
            </w:r>
            <w:r w:rsidR="00934125">
              <w:rPr>
                <w:rFonts w:ascii="Segoe UI" w:eastAsia="Arial Unicode MS" w:hAnsi="Segoe UI" w:cs="Segoe UI"/>
                <w:i/>
              </w:rPr>
              <w:t>,</w:t>
            </w:r>
            <w:r w:rsidR="001B6EDE">
              <w:rPr>
                <w:rFonts w:ascii="Segoe UI" w:eastAsia="Arial Unicode MS" w:hAnsi="Segoe UI" w:cs="Segoe UI"/>
                <w:i/>
              </w:rPr>
              <w:t xml:space="preserve"> o integrované prevenci</w:t>
            </w:r>
            <w:r w:rsidR="0009224C">
              <w:rPr>
                <w:rFonts w:ascii="Segoe UI" w:eastAsia="Arial Unicode MS" w:hAnsi="Segoe UI" w:cs="Segoe UI"/>
                <w:i/>
              </w:rPr>
              <w:t xml:space="preserve"> a o omezování znečištění, o integrovaném registru znečiš</w:t>
            </w:r>
            <w:r w:rsidR="00934125">
              <w:rPr>
                <w:rFonts w:ascii="Segoe UI" w:eastAsia="Arial Unicode MS" w:hAnsi="Segoe UI" w:cs="Segoe UI"/>
                <w:i/>
              </w:rPr>
              <w:t>ť</w:t>
            </w:r>
            <w:r w:rsidR="0009224C">
              <w:rPr>
                <w:rFonts w:ascii="Segoe UI" w:eastAsia="Arial Unicode MS" w:hAnsi="Segoe UI" w:cs="Segoe UI"/>
                <w:i/>
              </w:rPr>
              <w:t>ování a o změně některých zákonů, ve znění pozdějších předpisů</w:t>
            </w:r>
            <w:r w:rsidR="00934125">
              <w:rPr>
                <w:rFonts w:ascii="Segoe UI" w:eastAsia="Arial Unicode MS" w:hAnsi="Segoe UI" w:cs="Segoe UI"/>
                <w:i/>
              </w:rPr>
              <w:t>,</w:t>
            </w:r>
            <w:r w:rsidR="0009224C">
              <w:rPr>
                <w:rFonts w:ascii="Segoe UI" w:eastAsia="Arial Unicode MS" w:hAnsi="Segoe UI" w:cs="Segoe UI"/>
                <w:i/>
              </w:rPr>
              <w:t xml:space="preserve"> či </w:t>
            </w:r>
            <w:r w:rsidR="00934125" w:rsidRPr="0067204D">
              <w:rPr>
                <w:rFonts w:ascii="Segoe UI" w:eastAsia="Arial Unicode MS" w:hAnsi="Segoe UI" w:cs="Segoe UI"/>
                <w:i/>
              </w:rPr>
              <w:t>obdobné povolení založené</w:t>
            </w:r>
            <w:r w:rsidR="00934125">
              <w:rPr>
                <w:rFonts w:ascii="Segoe UI" w:eastAsia="Arial Unicode MS" w:hAnsi="Segoe UI" w:cs="Segoe UI"/>
                <w:i/>
              </w:rPr>
              <w:t xml:space="preserve"> </w:t>
            </w:r>
            <w:r w:rsidR="0009224C">
              <w:rPr>
                <w:rFonts w:ascii="Segoe UI" w:eastAsia="Arial Unicode MS" w:hAnsi="Segoe UI" w:cs="Segoe UI"/>
                <w:i/>
              </w:rPr>
              <w:t xml:space="preserve">dle směrnice </w:t>
            </w:r>
            <w:r w:rsidR="0009224C" w:rsidRPr="00175C17">
              <w:rPr>
                <w:rFonts w:ascii="Segoe UI" w:eastAsia="Arial Unicode MS" w:hAnsi="Segoe UI" w:cs="Segoe UI"/>
                <w:i/>
              </w:rPr>
              <w:t>2010/75/EU</w:t>
            </w:r>
            <w:r w:rsidR="0009224C">
              <w:rPr>
                <w:rFonts w:ascii="Segoe UI" w:eastAsia="Arial Unicode MS" w:hAnsi="Segoe UI" w:cs="Segoe UI"/>
                <w:i/>
              </w:rPr>
              <w:t xml:space="preserve">, </w:t>
            </w:r>
            <w:r w:rsidR="0009224C" w:rsidRPr="00175C17">
              <w:rPr>
                <w:rFonts w:ascii="Segoe UI" w:eastAsia="Arial Unicode MS" w:hAnsi="Segoe UI" w:cs="Segoe UI"/>
                <w:i/>
              </w:rPr>
              <w:t>o průmyslových  emisích (integrované prevenci a omezování znečištění) týkající se požadavků na „</w:t>
            </w:r>
            <w:r w:rsidR="00C564EA">
              <w:rPr>
                <w:rFonts w:ascii="Segoe UI" w:eastAsia="Arial Unicode MS" w:hAnsi="Segoe UI" w:cs="Segoe UI"/>
                <w:i/>
              </w:rPr>
              <w:t>povolení</w:t>
            </w:r>
            <w:r w:rsidR="0009224C" w:rsidRPr="00175C17">
              <w:rPr>
                <w:rFonts w:ascii="Segoe UI" w:eastAsia="Arial Unicode MS" w:hAnsi="Segoe UI" w:cs="Segoe UI"/>
                <w:i/>
              </w:rPr>
              <w:t xml:space="preserve">“ 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(IPPC) </w:t>
            </w:r>
            <w:r w:rsidR="0009224C" w:rsidRPr="00175C17">
              <w:rPr>
                <w:rFonts w:ascii="Segoe UI" w:eastAsia="Arial Unicode MS" w:hAnsi="Segoe UI" w:cs="Segoe UI"/>
                <w:i/>
              </w:rPr>
              <w:t>dle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 čl. 1 bodu 7)</w:t>
            </w:r>
            <w:r w:rsidR="0009224C" w:rsidRPr="00175C17">
              <w:rPr>
                <w:rFonts w:ascii="Segoe UI" w:eastAsia="Arial Unicode MS" w:hAnsi="Segoe UI" w:cs="Segoe UI"/>
                <w:i/>
              </w:rPr>
              <w:t xml:space="preserve"> citované směrnice</w:t>
            </w:r>
            <w:r w:rsidR="00226F88" w:rsidRPr="00175C17">
              <w:rPr>
                <w:rFonts w:ascii="Segoe UI" w:eastAsia="Arial Unicode MS" w:hAnsi="Segoe UI" w:cs="Segoe UI"/>
                <w:i/>
              </w:rPr>
              <w:t>;</w:t>
            </w:r>
          </w:p>
          <w:p w14:paraId="124B09C4" w14:textId="7ECFDE4A" w:rsidR="00C12CE2" w:rsidRPr="00DC3F1F" w:rsidRDefault="00226F88" w:rsidP="006F3DEF">
            <w:pPr>
              <w:pStyle w:val="Odstavecseseznamem"/>
              <w:widowControl w:val="0"/>
              <w:numPr>
                <w:ilvl w:val="0"/>
                <w:numId w:val="20"/>
              </w:numPr>
              <w:spacing w:after="120" w:line="276" w:lineRule="auto"/>
              <w:ind w:left="353" w:hanging="353"/>
              <w:contextualSpacing w:val="0"/>
              <w:jc w:val="both"/>
              <w:rPr>
                <w:rFonts w:ascii="Segoe UI" w:eastAsia="Arial Unicode MS" w:hAnsi="Segoe UI" w:cs="Segoe UI"/>
                <w:b/>
                <w:bCs/>
                <w:i/>
              </w:rPr>
            </w:pPr>
            <w:r w:rsidRPr="006F3DEF">
              <w:rPr>
                <w:rFonts w:ascii="Segoe UI" w:eastAsia="Arial Unicode MS" w:hAnsi="Segoe UI" w:cs="Segoe UI"/>
                <w:b/>
                <w:bCs/>
                <w:i/>
              </w:rPr>
              <w:t>2 významné zakázky</w:t>
            </w:r>
            <w:r w:rsidRPr="00B7380A">
              <w:rPr>
                <w:rFonts w:ascii="Segoe UI" w:eastAsia="Arial Unicode MS" w:hAnsi="Segoe UI" w:cs="Segoe UI"/>
                <w:b/>
                <w:bCs/>
                <w:i/>
              </w:rPr>
              <w:t xml:space="preserve">, </w:t>
            </w:r>
            <w:r w:rsidRPr="00B7380A">
              <w:rPr>
                <w:rFonts w:ascii="Segoe UI" w:eastAsia="Arial Unicode MS" w:hAnsi="Segoe UI" w:cs="Segoe UI"/>
                <w:i/>
              </w:rPr>
              <w:t xml:space="preserve"> jejichž předmětem byly v každém jednotlivém případě montáž/instalac</w:t>
            </w:r>
            <w:r w:rsidR="00B06911" w:rsidRPr="00B7380A">
              <w:rPr>
                <w:rFonts w:ascii="Segoe UI" w:eastAsia="Arial Unicode MS" w:hAnsi="Segoe UI" w:cs="Segoe UI"/>
                <w:i/>
              </w:rPr>
              <w:t>e</w:t>
            </w:r>
            <w:r w:rsidR="004719F0">
              <w:rPr>
                <w:rFonts w:ascii="Segoe UI" w:eastAsia="Arial Unicode MS" w:hAnsi="Segoe UI" w:cs="Segoe UI"/>
                <w:i/>
              </w:rPr>
              <w:t xml:space="preserve"> a uvedení do provozu</w:t>
            </w:r>
            <w:r w:rsidRPr="00B7380A">
              <w:rPr>
                <w:rFonts w:ascii="Segoe UI" w:eastAsia="Arial Unicode MS" w:hAnsi="Segoe UI" w:cs="Segoe UI"/>
                <w:i/>
              </w:rPr>
              <w:t xml:space="preserve"> </w:t>
            </w:r>
            <w:r w:rsidR="000036F6" w:rsidRPr="00B7380A">
              <w:rPr>
                <w:rFonts w:ascii="Segoe UI" w:eastAsia="Arial Unicode MS" w:hAnsi="Segoe UI" w:cs="Segoe UI"/>
                <w:i/>
              </w:rPr>
              <w:t xml:space="preserve">systému čištění spalin pro zařízení na spalování směsného komunálního odpadu o </w:t>
            </w:r>
            <w:r w:rsidR="00734778" w:rsidRPr="00B7380A">
              <w:rPr>
                <w:rFonts w:ascii="Segoe UI" w:eastAsia="Arial Unicode MS" w:hAnsi="Segoe UI" w:cs="Segoe UI"/>
                <w:i/>
              </w:rPr>
              <w:t xml:space="preserve">průtoku spalin nejméně </w:t>
            </w:r>
            <w:r w:rsidR="00CE1042">
              <w:rPr>
                <w:rFonts w:ascii="Segoe UI" w:eastAsia="Arial Unicode MS" w:hAnsi="Segoe UI" w:cs="Segoe UI"/>
                <w:i/>
              </w:rPr>
              <w:t>60</w:t>
            </w:r>
            <w:r w:rsidR="00734778" w:rsidRPr="002C26A0">
              <w:rPr>
                <w:rFonts w:ascii="Segoe UI" w:eastAsia="Arial Unicode MS" w:hAnsi="Segoe UI" w:cs="Segoe UI"/>
                <w:i/>
              </w:rPr>
              <w:t>.000 Nm</w:t>
            </w:r>
            <w:r w:rsidR="00B06911" w:rsidRPr="002C26A0">
              <w:rPr>
                <w:rFonts w:ascii="Segoe UI" w:eastAsia="Arial Unicode MS" w:hAnsi="Segoe UI" w:cs="Segoe UI"/>
                <w:i/>
                <w:vertAlign w:val="superscript"/>
              </w:rPr>
              <w:t>3</w:t>
            </w:r>
            <w:r w:rsidR="00B06911" w:rsidRPr="002C26A0">
              <w:rPr>
                <w:rFonts w:ascii="Segoe UI" w:eastAsia="Arial Unicode MS" w:hAnsi="Segoe UI" w:cs="Segoe UI"/>
                <w:i/>
              </w:rPr>
              <w:t>/ hod.</w:t>
            </w:r>
            <w:r w:rsidR="006F3DEF">
              <w:rPr>
                <w:rFonts w:ascii="Segoe UI" w:eastAsia="Arial Unicode MS" w:hAnsi="Segoe UI" w:cs="Segoe UI"/>
                <w:i/>
              </w:rPr>
              <w:t xml:space="preserve">, přičemž taková významná zakázka musela </w:t>
            </w:r>
            <w:r w:rsidR="006F3DEF" w:rsidRPr="00175C17">
              <w:rPr>
                <w:rFonts w:ascii="Segoe UI" w:eastAsia="Arial Unicode MS" w:hAnsi="Segoe UI" w:cs="Segoe UI"/>
                <w:i/>
              </w:rPr>
              <w:t>alespoň v jednom případě</w:t>
            </w:r>
            <w:r w:rsidR="00B06911" w:rsidRPr="004A165F">
              <w:rPr>
                <w:rFonts w:ascii="Segoe UI" w:eastAsia="Arial Unicode MS" w:hAnsi="Segoe UI" w:cs="Segoe UI"/>
                <w:i/>
              </w:rPr>
              <w:t xml:space="preserve"> </w:t>
            </w:r>
            <w:r w:rsidR="00B37D2B">
              <w:rPr>
                <w:rFonts w:ascii="Segoe UI" w:eastAsia="Arial Unicode MS" w:hAnsi="Segoe UI" w:cs="Segoe UI"/>
                <w:i/>
              </w:rPr>
              <w:t xml:space="preserve">být navržena </w:t>
            </w:r>
            <w:r w:rsidR="00D034F8" w:rsidRPr="00D034F8">
              <w:rPr>
                <w:rFonts w:ascii="Segoe UI" w:eastAsia="Arial Unicode MS" w:hAnsi="Segoe UI" w:cs="Segoe UI"/>
                <w:i/>
              </w:rPr>
              <w:t xml:space="preserve">tak, aby splňovala požadavky </w:t>
            </w:r>
            <w:r w:rsidR="00D034F8">
              <w:rPr>
                <w:rFonts w:ascii="Segoe UI" w:eastAsia="Arial Unicode MS" w:hAnsi="Segoe UI" w:cs="Segoe UI"/>
                <w:i/>
              </w:rPr>
              <w:t xml:space="preserve"> </w:t>
            </w:r>
            <w:r w:rsidR="00B37D2B">
              <w:rPr>
                <w:rFonts w:ascii="Segoe UI" w:eastAsia="Arial Unicode MS" w:hAnsi="Segoe UI" w:cs="Segoe UI"/>
                <w:i/>
              </w:rPr>
              <w:t xml:space="preserve"> EN standardů</w:t>
            </w:r>
            <w:r w:rsidR="001B6EDE">
              <w:rPr>
                <w:rFonts w:ascii="Segoe UI" w:eastAsia="Arial Unicode MS" w:hAnsi="Segoe UI" w:cs="Segoe UI"/>
                <w:i/>
              </w:rPr>
              <w:t xml:space="preserve"> (evropských norem) </w:t>
            </w:r>
            <w:r w:rsidR="00B37D2B">
              <w:rPr>
                <w:rFonts w:ascii="Segoe UI" w:eastAsia="Arial Unicode MS" w:hAnsi="Segoe UI" w:cs="Segoe UI"/>
                <w:i/>
              </w:rPr>
              <w:t>a</w:t>
            </w:r>
            <w:r w:rsidR="00B37D2B" w:rsidRPr="00175C17">
              <w:rPr>
                <w:rFonts w:ascii="Segoe UI" w:eastAsia="Arial Unicode MS" w:hAnsi="Segoe UI" w:cs="Segoe UI"/>
                <w:i/>
              </w:rPr>
              <w:t xml:space="preserve"> </w:t>
            </w:r>
            <w:r w:rsidR="00B06911" w:rsidRPr="004A165F">
              <w:rPr>
                <w:rFonts w:ascii="Segoe UI" w:eastAsia="Arial Unicode MS" w:hAnsi="Segoe UI" w:cs="Segoe UI"/>
                <w:i/>
              </w:rPr>
              <w:t>splňova</w:t>
            </w:r>
            <w:r w:rsidR="006F3DEF">
              <w:rPr>
                <w:rFonts w:ascii="Segoe UI" w:eastAsia="Arial Unicode MS" w:hAnsi="Segoe UI" w:cs="Segoe UI"/>
                <w:i/>
              </w:rPr>
              <w:t>t</w:t>
            </w:r>
            <w:r w:rsidR="00B06911" w:rsidRPr="004A165F">
              <w:rPr>
                <w:rFonts w:ascii="Segoe UI" w:eastAsia="Arial Unicode MS" w:hAnsi="Segoe UI" w:cs="Segoe UI"/>
                <w:i/>
              </w:rPr>
              <w:t xml:space="preserve"> veškeré podmínky stanovené ve směrnici 2010/75/EU, o průmyslových emisích</w:t>
            </w:r>
            <w:r w:rsidR="00EB5B88" w:rsidRPr="004A165F">
              <w:rPr>
                <w:rFonts w:ascii="Segoe UI" w:eastAsia="Arial Unicode MS" w:hAnsi="Segoe UI" w:cs="Segoe UI"/>
                <w:i/>
              </w:rPr>
              <w:t xml:space="preserve"> (integrované prevenci a omezování znečištění) týkající se požadavků na „nejlepší dostupné techniky“ (Best </w:t>
            </w:r>
            <w:r w:rsidR="00EB5B88" w:rsidRPr="004A165F">
              <w:rPr>
                <w:rFonts w:ascii="Segoe UI" w:eastAsia="Arial Unicode MS" w:hAnsi="Segoe UI" w:cs="Segoe UI"/>
                <w:i/>
              </w:rPr>
              <w:lastRenderedPageBreak/>
              <w:t>Ava</w:t>
            </w:r>
            <w:r w:rsidR="00332589">
              <w:rPr>
                <w:rFonts w:ascii="Segoe UI" w:eastAsia="Arial Unicode MS" w:hAnsi="Segoe UI" w:cs="Segoe UI"/>
                <w:i/>
              </w:rPr>
              <w:t>i</w:t>
            </w:r>
            <w:r w:rsidR="00EB5B88" w:rsidRPr="004A165F">
              <w:rPr>
                <w:rFonts w:ascii="Segoe UI" w:eastAsia="Arial Unicode MS" w:hAnsi="Segoe UI" w:cs="Segoe UI"/>
                <w:i/>
              </w:rPr>
              <w:t>lable Techniques – BAT) dle citované směrnice</w:t>
            </w:r>
            <w:r w:rsidR="00DC3F1F">
              <w:rPr>
                <w:rFonts w:ascii="Segoe UI" w:eastAsia="Arial Unicode MS" w:hAnsi="Segoe UI" w:cs="Segoe UI"/>
                <w:i/>
              </w:rPr>
              <w:t>,</w:t>
            </w:r>
            <w:r w:rsidR="00EB5B88" w:rsidRPr="004A165F">
              <w:rPr>
                <w:rFonts w:ascii="Segoe UI" w:eastAsia="Arial Unicode MS" w:hAnsi="Segoe UI" w:cs="Segoe UI"/>
                <w:i/>
              </w:rPr>
              <w:t xml:space="preserve"> </w:t>
            </w:r>
            <w:r w:rsidR="00B7380A" w:rsidRPr="004A165F">
              <w:rPr>
                <w:rFonts w:ascii="Segoe UI" w:eastAsia="Arial Unicode MS" w:hAnsi="Segoe UI" w:cs="Segoe UI"/>
                <w:i/>
              </w:rPr>
              <w:t>a to pro oblast spalování směsného komunálního odpadu</w:t>
            </w:r>
            <w:r w:rsidR="00501FC8" w:rsidRPr="004A165F">
              <w:rPr>
                <w:rFonts w:ascii="Segoe UI" w:eastAsia="Arial Unicode MS" w:hAnsi="Segoe UI" w:cs="Segoe UI"/>
                <w:i/>
              </w:rPr>
              <w:t xml:space="preserve"> 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a současně </w:t>
            </w:r>
            <w:r w:rsidR="00551797" w:rsidRPr="0067204D">
              <w:rPr>
                <w:rFonts w:ascii="Segoe UI" w:eastAsia="Arial Unicode MS" w:hAnsi="Segoe UI" w:cs="Segoe UI"/>
                <w:i/>
              </w:rPr>
              <w:t>muselo být u takové významné zakázky</w:t>
            </w:r>
            <w:r w:rsidR="00551797">
              <w:rPr>
                <w:rFonts w:ascii="Segoe UI" w:eastAsia="Arial Unicode MS" w:hAnsi="Segoe UI" w:cs="Segoe UI"/>
                <w:i/>
              </w:rPr>
              <w:t xml:space="preserve"> </w:t>
            </w:r>
            <w:r w:rsidR="00C564EA">
              <w:rPr>
                <w:rFonts w:ascii="Segoe UI" w:eastAsia="Arial Unicode MS" w:hAnsi="Segoe UI" w:cs="Segoe UI"/>
                <w:i/>
              </w:rPr>
              <w:t>vydáno pravomocné integrované povolení IPPC dle § 13 odst. 3 zákona č. 76/2002 Sb.</w:t>
            </w:r>
            <w:r w:rsidR="00551797">
              <w:rPr>
                <w:rFonts w:ascii="Segoe UI" w:eastAsia="Arial Unicode MS" w:hAnsi="Segoe UI" w:cs="Segoe UI"/>
                <w:i/>
              </w:rPr>
              <w:t>,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 o integrované prevenci a o omezování znečištění, o integrovaném registru znečiš</w:t>
            </w:r>
            <w:r w:rsidR="00551797">
              <w:rPr>
                <w:rFonts w:ascii="Segoe UI" w:eastAsia="Arial Unicode MS" w:hAnsi="Segoe UI" w:cs="Segoe UI"/>
                <w:i/>
              </w:rPr>
              <w:t>ť</w:t>
            </w:r>
            <w:r w:rsidR="00C564EA">
              <w:rPr>
                <w:rFonts w:ascii="Segoe UI" w:eastAsia="Arial Unicode MS" w:hAnsi="Segoe UI" w:cs="Segoe UI"/>
                <w:i/>
              </w:rPr>
              <w:t>ování a o změně některých zákonů, ve znění pozdějších předpisů</w:t>
            </w:r>
            <w:r w:rsidR="00551797">
              <w:rPr>
                <w:rFonts w:ascii="Segoe UI" w:eastAsia="Arial Unicode MS" w:hAnsi="Segoe UI" w:cs="Segoe UI"/>
                <w:i/>
              </w:rPr>
              <w:t>,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 či </w:t>
            </w:r>
            <w:r w:rsidR="00551797" w:rsidRPr="0067204D">
              <w:rPr>
                <w:rFonts w:ascii="Segoe UI" w:eastAsia="Arial Unicode MS" w:hAnsi="Segoe UI" w:cs="Segoe UI"/>
                <w:i/>
              </w:rPr>
              <w:t>obdobné povolení založené</w:t>
            </w:r>
            <w:r w:rsidR="00551797">
              <w:rPr>
                <w:rFonts w:ascii="Segoe UI" w:eastAsia="Arial Unicode MS" w:hAnsi="Segoe UI" w:cs="Segoe UI"/>
                <w:i/>
              </w:rPr>
              <w:t xml:space="preserve"> 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dle směrnice </w:t>
            </w:r>
            <w:r w:rsidR="00C564EA" w:rsidRPr="00175C17">
              <w:rPr>
                <w:rFonts w:ascii="Segoe UI" w:eastAsia="Arial Unicode MS" w:hAnsi="Segoe UI" w:cs="Segoe UI"/>
                <w:i/>
              </w:rPr>
              <w:t>2010/75/EU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, </w:t>
            </w:r>
            <w:r w:rsidR="00C564EA" w:rsidRPr="00175C17">
              <w:rPr>
                <w:rFonts w:ascii="Segoe UI" w:eastAsia="Arial Unicode MS" w:hAnsi="Segoe UI" w:cs="Segoe UI"/>
                <w:i/>
              </w:rPr>
              <w:t>o průmyslových  emisích (integrované prevenci a omezování znečištění) týkající se požadavků na „</w:t>
            </w:r>
            <w:r w:rsidR="00C564EA">
              <w:rPr>
                <w:rFonts w:ascii="Segoe UI" w:eastAsia="Arial Unicode MS" w:hAnsi="Segoe UI" w:cs="Segoe UI"/>
                <w:i/>
              </w:rPr>
              <w:t>povolení</w:t>
            </w:r>
            <w:r w:rsidR="00C564EA" w:rsidRPr="00175C17">
              <w:rPr>
                <w:rFonts w:ascii="Segoe UI" w:eastAsia="Arial Unicode MS" w:hAnsi="Segoe UI" w:cs="Segoe UI"/>
                <w:i/>
              </w:rPr>
              <w:t xml:space="preserve">“ 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(IPPC) </w:t>
            </w:r>
            <w:r w:rsidR="00C564EA" w:rsidRPr="00175C17">
              <w:rPr>
                <w:rFonts w:ascii="Segoe UI" w:eastAsia="Arial Unicode MS" w:hAnsi="Segoe UI" w:cs="Segoe UI"/>
                <w:i/>
              </w:rPr>
              <w:t>dle</w:t>
            </w:r>
            <w:r w:rsidR="00C564EA">
              <w:rPr>
                <w:rFonts w:ascii="Segoe UI" w:eastAsia="Arial Unicode MS" w:hAnsi="Segoe UI" w:cs="Segoe UI"/>
                <w:i/>
              </w:rPr>
              <w:t xml:space="preserve"> čl. 1 bodu 7)</w:t>
            </w:r>
            <w:r w:rsidR="00C564EA" w:rsidRPr="00175C17">
              <w:rPr>
                <w:rFonts w:ascii="Segoe UI" w:eastAsia="Arial Unicode MS" w:hAnsi="Segoe UI" w:cs="Segoe UI"/>
                <w:i/>
              </w:rPr>
              <w:t xml:space="preserve"> citované směrnice</w:t>
            </w:r>
            <w:r w:rsidR="00B7380A" w:rsidRPr="004A165F">
              <w:rPr>
                <w:rFonts w:ascii="Segoe UI" w:eastAsia="Arial Unicode MS" w:hAnsi="Segoe UI" w:cs="Segoe UI"/>
                <w:i/>
              </w:rPr>
              <w:t>.</w:t>
            </w:r>
          </w:p>
          <w:p w14:paraId="038B3FF3" w14:textId="5413D314" w:rsidR="00495A4C" w:rsidRDefault="004C553A" w:rsidP="00CE1042">
            <w:pPr>
              <w:widowControl w:val="0"/>
              <w:spacing w:before="120" w:after="120" w:line="276" w:lineRule="auto"/>
              <w:jc w:val="both"/>
              <w:rPr>
                <w:rFonts w:ascii="Segoe UI" w:hAnsi="Segoe UI" w:cs="Segoe UI"/>
              </w:rPr>
            </w:pPr>
            <w:r w:rsidRPr="00E17120">
              <w:rPr>
                <w:rFonts w:ascii="Segoe UI" w:hAnsi="Segoe UI" w:cs="Segoe UI"/>
                <w:i/>
              </w:rPr>
              <w:t>T</w:t>
            </w:r>
            <w:bookmarkStart w:id="72" w:name="_Hlk31726913"/>
            <w:r w:rsidRPr="00E17120">
              <w:rPr>
                <w:rFonts w:ascii="Segoe UI" w:hAnsi="Segoe UI" w:cs="Segoe UI"/>
                <w:i/>
              </w:rPr>
              <w:t xml:space="preserve">uto část kvalifikace rovněž splní dodavatel v případě, že se jedná o významné </w:t>
            </w:r>
            <w:r w:rsidR="00A86559">
              <w:rPr>
                <w:rFonts w:ascii="Segoe UI" w:hAnsi="Segoe UI" w:cs="Segoe UI"/>
                <w:i/>
              </w:rPr>
              <w:t>zakázky</w:t>
            </w:r>
            <w:r w:rsidRPr="00E17120">
              <w:rPr>
                <w:rFonts w:ascii="Segoe UI" w:hAnsi="Segoe UI" w:cs="Segoe UI"/>
                <w:i/>
              </w:rPr>
              <w:t xml:space="preserve"> zahájené dříve než v posledních </w:t>
            </w:r>
            <w:r w:rsidR="00046F39">
              <w:rPr>
                <w:rFonts w:ascii="Segoe UI" w:hAnsi="Segoe UI" w:cs="Segoe UI"/>
                <w:i/>
              </w:rPr>
              <w:t>1</w:t>
            </w:r>
            <w:r w:rsidR="00CE1042">
              <w:rPr>
                <w:rFonts w:ascii="Segoe UI" w:hAnsi="Segoe UI" w:cs="Segoe UI"/>
                <w:i/>
              </w:rPr>
              <w:t>4</w:t>
            </w:r>
            <w:r w:rsidR="00046F39" w:rsidRPr="00A90DA8">
              <w:rPr>
                <w:rFonts w:ascii="Segoe UI" w:hAnsi="Segoe UI" w:cs="Segoe UI"/>
                <w:i/>
              </w:rPr>
              <w:t xml:space="preserve"> </w:t>
            </w:r>
            <w:r w:rsidRPr="00A90DA8">
              <w:rPr>
                <w:rFonts w:ascii="Segoe UI" w:hAnsi="Segoe UI" w:cs="Segoe UI"/>
                <w:i/>
              </w:rPr>
              <w:t>letech či později, pokud</w:t>
            </w:r>
            <w:r w:rsidR="00B378F8" w:rsidRPr="004C75FB">
              <w:rPr>
                <w:rFonts w:ascii="Segoe UI" w:hAnsi="Segoe UI" w:cs="Segoe UI"/>
                <w:i/>
              </w:rPr>
              <w:t xml:space="preserve"> byly v posledních </w:t>
            </w:r>
            <w:r w:rsidR="00046F39">
              <w:rPr>
                <w:rFonts w:ascii="Segoe UI" w:hAnsi="Segoe UI" w:cs="Segoe UI"/>
                <w:i/>
              </w:rPr>
              <w:t>1</w:t>
            </w:r>
            <w:r w:rsidR="00CE1042">
              <w:rPr>
                <w:rFonts w:ascii="Segoe UI" w:hAnsi="Segoe UI" w:cs="Segoe UI"/>
                <w:i/>
              </w:rPr>
              <w:t>4</w:t>
            </w:r>
            <w:r w:rsidR="00B378F8" w:rsidRPr="004C75FB">
              <w:rPr>
                <w:rFonts w:ascii="Segoe UI" w:hAnsi="Segoe UI" w:cs="Segoe UI"/>
                <w:i/>
              </w:rPr>
              <w:t xml:space="preserve"> letech dokončeny, nebo pokud probíhaly i po zahájení zadávacího řízení, nebo pokud stále probíhají,</w:t>
            </w:r>
            <w:r w:rsidR="00A86559">
              <w:rPr>
                <w:rFonts w:ascii="Segoe UI" w:hAnsi="Segoe UI" w:cs="Segoe UI"/>
                <w:i/>
              </w:rPr>
              <w:t xml:space="preserve"> </w:t>
            </w:r>
            <w:r w:rsidRPr="004C75FB">
              <w:rPr>
                <w:rFonts w:ascii="Segoe UI" w:hAnsi="Segoe UI" w:cs="Segoe UI"/>
                <w:i/>
              </w:rPr>
              <w:t xml:space="preserve">za předpokladu </w:t>
            </w:r>
            <w:r w:rsidR="00A86559">
              <w:rPr>
                <w:rFonts w:ascii="Segoe UI" w:hAnsi="Segoe UI" w:cs="Segoe UI"/>
                <w:i/>
              </w:rPr>
              <w:t xml:space="preserve">řádného </w:t>
            </w:r>
            <w:r w:rsidRPr="004C75FB">
              <w:rPr>
                <w:rFonts w:ascii="Segoe UI" w:hAnsi="Segoe UI" w:cs="Segoe UI"/>
                <w:i/>
              </w:rPr>
              <w:t xml:space="preserve">splnění </w:t>
            </w:r>
            <w:r w:rsidR="00A86559">
              <w:rPr>
                <w:rFonts w:ascii="Segoe UI" w:hAnsi="Segoe UI" w:cs="Segoe UI"/>
                <w:i/>
              </w:rPr>
              <w:t xml:space="preserve">všech </w:t>
            </w:r>
            <w:r w:rsidRPr="004C75FB">
              <w:rPr>
                <w:rFonts w:ascii="Segoe UI" w:hAnsi="Segoe UI" w:cs="Segoe UI"/>
                <w:i/>
              </w:rPr>
              <w:t xml:space="preserve">výše uvedených parametrů ke dni konce lhůty pro prokázání kvalifikace (tj. řádné dokončení příslušné části </w:t>
            </w:r>
            <w:r w:rsidR="00A86559">
              <w:rPr>
                <w:rFonts w:ascii="Segoe UI" w:hAnsi="Segoe UI" w:cs="Segoe UI"/>
                <w:i/>
              </w:rPr>
              <w:t>významné zakázky</w:t>
            </w:r>
            <w:r w:rsidRPr="004572BB">
              <w:rPr>
                <w:rFonts w:ascii="Segoe UI" w:hAnsi="Segoe UI" w:cs="Segoe UI"/>
                <w:i/>
              </w:rPr>
              <w:t>, která naplňuje požadavky zadavatele na reference)</w:t>
            </w:r>
            <w:r w:rsidRPr="004572BB">
              <w:rPr>
                <w:rFonts w:ascii="Segoe UI" w:hAnsi="Segoe UI" w:cs="Segoe UI"/>
              </w:rPr>
              <w:t>.</w:t>
            </w:r>
            <w:bookmarkEnd w:id="72"/>
          </w:p>
          <w:p w14:paraId="3592D2E1" w14:textId="73B92BC2" w:rsidR="00CE1042" w:rsidRPr="00CE1042" w:rsidRDefault="00CE1042" w:rsidP="00CE1042">
            <w:pPr>
              <w:widowControl w:val="0"/>
              <w:spacing w:before="120" w:after="120" w:line="276" w:lineRule="auto"/>
              <w:jc w:val="both"/>
              <w:rPr>
                <w:rFonts w:ascii="Segoe UI" w:eastAsia="Arial Unicode MS" w:hAnsi="Segoe UI" w:cs="Segoe UI"/>
                <w:i/>
                <w:iCs/>
              </w:rPr>
            </w:pPr>
            <w:r w:rsidRPr="00CE1042">
              <w:rPr>
                <w:rFonts w:ascii="Segoe UI" w:hAnsi="Segoe UI" w:cs="Segoe UI"/>
                <w:i/>
                <w:iCs/>
              </w:rPr>
              <w:t xml:space="preserve">Zadavatel výslovně připouští, že požadavky dle bodů 2 a 3 výše je možné prokázat stejnou </w:t>
            </w:r>
            <w:r w:rsidR="00A85778">
              <w:rPr>
                <w:rFonts w:ascii="Segoe UI" w:hAnsi="Segoe UI" w:cs="Segoe UI"/>
                <w:i/>
                <w:iCs/>
              </w:rPr>
              <w:t>významnou</w:t>
            </w:r>
            <w:r w:rsidRPr="00CE1042">
              <w:rPr>
                <w:rFonts w:ascii="Segoe UI" w:hAnsi="Segoe UI" w:cs="Segoe UI"/>
                <w:i/>
                <w:iCs/>
              </w:rPr>
              <w:t xml:space="preserve"> zakázkou, pokud tato odpovídá </w:t>
            </w:r>
            <w:r w:rsidR="00A85778">
              <w:rPr>
                <w:rFonts w:ascii="Segoe UI" w:hAnsi="Segoe UI" w:cs="Segoe UI"/>
                <w:i/>
                <w:iCs/>
              </w:rPr>
              <w:t>požadavkům dle těchto bodů tohoto odstavce kvalifikační dokumentace</w:t>
            </w:r>
            <w:r w:rsidRPr="00CE1042">
              <w:rPr>
                <w:rFonts w:ascii="Segoe UI" w:hAnsi="Segoe UI" w:cs="Segoe UI"/>
                <w:i/>
                <w:iCs/>
              </w:rPr>
              <w:t>.</w:t>
            </w:r>
          </w:p>
        </w:tc>
      </w:tr>
      <w:tr w:rsidR="00A41B46" w:rsidRPr="00072B41" w14:paraId="4E2AC5E0" w14:textId="77777777" w:rsidTr="003202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E891" w14:textId="14787A44" w:rsidR="00A41B46" w:rsidRPr="00072B41" w:rsidRDefault="00EC1303" w:rsidP="00A41B46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</w:rPr>
            </w:pPr>
            <w:bookmarkStart w:id="73" w:name="_Hlk46298135"/>
            <w:r>
              <w:rPr>
                <w:rFonts w:ascii="Segoe UI" w:hAnsi="Segoe UI" w:cs="Segoe UI"/>
              </w:rPr>
              <w:lastRenderedPageBreak/>
              <w:t>b</w:t>
            </w:r>
            <w:r w:rsidR="00A41B46" w:rsidRPr="00072B41">
              <w:rPr>
                <w:rFonts w:ascii="Segoe UI" w:hAnsi="Segoe UI" w:cs="Segoe UI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AA29" w14:textId="77777777" w:rsidR="00A41B46" w:rsidRPr="00072B41" w:rsidRDefault="00A41B46" w:rsidP="00A41B46">
            <w:pPr>
              <w:pStyle w:val="Textkomente"/>
              <w:widowControl w:val="0"/>
              <w:spacing w:line="276" w:lineRule="auto"/>
              <w:jc w:val="both"/>
              <w:rPr>
                <w:rFonts w:ascii="Segoe UI" w:hAnsi="Segoe UI" w:cs="Segoe UI"/>
              </w:rPr>
            </w:pPr>
            <w:r w:rsidRPr="00072B41">
              <w:rPr>
                <w:rFonts w:ascii="Segoe UI" w:hAnsi="Segoe UI" w:cs="Segoe UI"/>
              </w:rPr>
              <w:t>osvědčení o vzdělání (je-li požadováno) a odborné kvalifikaci fyzických osob, odpovědných za poskytování stavebních prací</w:t>
            </w:r>
          </w:p>
          <w:p w14:paraId="21F1DC89" w14:textId="77777777" w:rsidR="00A41B46" w:rsidRPr="00072B41" w:rsidRDefault="00A41B46" w:rsidP="00A41B46">
            <w:pPr>
              <w:pStyle w:val="Textkomente"/>
              <w:widowControl w:val="0"/>
              <w:spacing w:line="276" w:lineRule="auto"/>
              <w:jc w:val="both"/>
              <w:rPr>
                <w:rFonts w:ascii="Segoe UI" w:hAnsi="Segoe UI" w:cs="Segoe UI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2DFD" w14:textId="77777777" w:rsidR="00A41B46" w:rsidRPr="004C75FB" w:rsidRDefault="00A41B46" w:rsidP="00A41B46">
            <w:pPr>
              <w:pStyle w:val="Textkomente"/>
              <w:spacing w:line="276" w:lineRule="auto"/>
              <w:jc w:val="both"/>
              <w:rPr>
                <w:rFonts w:ascii="Segoe UI" w:hAnsi="Segoe UI" w:cs="Segoe UI"/>
                <w:i/>
              </w:rPr>
            </w:pPr>
            <w:r w:rsidRPr="004C75FB">
              <w:rPr>
                <w:rFonts w:ascii="Segoe UI" w:hAnsi="Segoe UI" w:cs="Segoe UI"/>
                <w:i/>
              </w:rPr>
              <w:t xml:space="preserve">Zadavatel požaduje u každé osoby předložit vždy: </w:t>
            </w:r>
          </w:p>
          <w:p w14:paraId="403F21EB" w14:textId="77777777" w:rsidR="00A41B46" w:rsidRPr="004572BB" w:rsidRDefault="00A41B46" w:rsidP="00320220">
            <w:pPr>
              <w:pStyle w:val="Odstavecseseznamem"/>
              <w:widowControl w:val="0"/>
              <w:numPr>
                <w:ilvl w:val="0"/>
                <w:numId w:val="17"/>
              </w:numPr>
              <w:spacing w:after="120" w:line="276" w:lineRule="auto"/>
              <w:ind w:left="353" w:hanging="353"/>
              <w:contextualSpacing w:val="0"/>
              <w:jc w:val="both"/>
              <w:rPr>
                <w:rFonts w:ascii="Segoe UI" w:hAnsi="Segoe UI" w:cs="Segoe UI"/>
                <w:i/>
              </w:rPr>
            </w:pPr>
            <w:r w:rsidRPr="004C75FB">
              <w:rPr>
                <w:rFonts w:ascii="Segoe UI" w:hAnsi="Segoe UI" w:cs="Segoe UI"/>
                <w:i/>
              </w:rPr>
              <w:t>profesní životopis, z něhož bude vyplývat splnění požadavků zadavatele (u referenční zkušenosti, je-li níže požad</w:t>
            </w:r>
            <w:r w:rsidRPr="004572BB">
              <w:rPr>
                <w:rFonts w:ascii="Segoe UI" w:hAnsi="Segoe UI" w:cs="Segoe UI"/>
                <w:i/>
              </w:rPr>
              <w:t xml:space="preserve">ována, uvede dodavatel údaje, z nichž bude ověřitelné splnění požadavku, a to včetně kontaktních údajů na objednatele takové zakázky, tedy kontaktního e-mailu a telefonu), </w:t>
            </w:r>
          </w:p>
          <w:p w14:paraId="51051A7F" w14:textId="77777777" w:rsidR="00A41B46" w:rsidRPr="004572BB" w:rsidRDefault="00A41B46" w:rsidP="00320220">
            <w:pPr>
              <w:pStyle w:val="Odstavecseseznamem"/>
              <w:widowControl w:val="0"/>
              <w:numPr>
                <w:ilvl w:val="0"/>
                <w:numId w:val="17"/>
              </w:numPr>
              <w:spacing w:after="120" w:line="276" w:lineRule="auto"/>
              <w:ind w:left="353" w:hanging="353"/>
              <w:contextualSpacing w:val="0"/>
              <w:jc w:val="both"/>
              <w:rPr>
                <w:rFonts w:ascii="Segoe UI" w:hAnsi="Segoe UI" w:cs="Segoe UI"/>
                <w:i/>
              </w:rPr>
            </w:pPr>
            <w:r w:rsidRPr="004572BB">
              <w:rPr>
                <w:rFonts w:ascii="Segoe UI" w:hAnsi="Segoe UI" w:cs="Segoe UI"/>
                <w:i/>
              </w:rPr>
              <w:t xml:space="preserve">údaj o tom, zda je osoba v pracovněprávním či jiném vztahu k dodavateli (v takovém případě uvede dodavatel v jakém),  </w:t>
            </w:r>
          </w:p>
          <w:p w14:paraId="4BD66A14" w14:textId="77777777" w:rsidR="00A41B46" w:rsidRPr="009129CF" w:rsidRDefault="00A41B46" w:rsidP="00320220">
            <w:pPr>
              <w:pStyle w:val="Odstavecseseznamem"/>
              <w:widowControl w:val="0"/>
              <w:numPr>
                <w:ilvl w:val="0"/>
                <w:numId w:val="17"/>
              </w:numPr>
              <w:spacing w:after="120" w:line="276" w:lineRule="auto"/>
              <w:ind w:left="353" w:hanging="353"/>
              <w:contextualSpacing w:val="0"/>
              <w:jc w:val="both"/>
              <w:rPr>
                <w:rFonts w:ascii="Segoe UI" w:hAnsi="Segoe UI" w:cs="Segoe UI"/>
                <w:i/>
              </w:rPr>
            </w:pPr>
            <w:r w:rsidRPr="0057628C">
              <w:rPr>
                <w:rFonts w:ascii="Segoe UI" w:hAnsi="Segoe UI" w:cs="Segoe UI"/>
                <w:i/>
              </w:rPr>
              <w:t>doklady, z nichž bude vyplývat splnění požadavků zadavatele na vzdělání či odbornou způsobilost (příslušný doklad o vzdělán</w:t>
            </w:r>
            <w:r w:rsidRPr="009129CF">
              <w:rPr>
                <w:rFonts w:ascii="Segoe UI" w:hAnsi="Segoe UI" w:cs="Segoe UI"/>
                <w:i/>
              </w:rPr>
              <w:t>í / osvědčení / autorizace/oprávnění, je-li níže vyžadováno).</w:t>
            </w:r>
          </w:p>
          <w:p w14:paraId="7BB06956" w14:textId="77777777" w:rsidR="004B0BB4" w:rsidRPr="00320220" w:rsidRDefault="00A41B46" w:rsidP="00320220">
            <w:pPr>
              <w:pStyle w:val="Textkomente"/>
              <w:keepLines/>
              <w:tabs>
                <w:tab w:val="left" w:pos="217"/>
              </w:tabs>
              <w:spacing w:after="120" w:line="276" w:lineRule="auto"/>
              <w:ind w:left="74"/>
              <w:jc w:val="both"/>
              <w:rPr>
                <w:rFonts w:ascii="Segoe UI" w:hAnsi="Segoe UI" w:cs="Segoe UI"/>
              </w:rPr>
            </w:pPr>
            <w:r w:rsidRPr="00781B4D">
              <w:rPr>
                <w:rFonts w:ascii="Segoe UI" w:hAnsi="Segoe UI" w:cs="Segoe UI"/>
                <w:i/>
              </w:rPr>
              <w:t>Dodav</w:t>
            </w:r>
            <w:r w:rsidRPr="00320220">
              <w:rPr>
                <w:rFonts w:ascii="Segoe UI" w:hAnsi="Segoe UI" w:cs="Segoe UI"/>
                <w:i/>
              </w:rPr>
              <w:t>atel předloží doklady o odborné kvalifikaci pro následující osoby</w:t>
            </w:r>
            <w:r w:rsidR="00BC2965" w:rsidRPr="00320220">
              <w:rPr>
                <w:rFonts w:ascii="Segoe UI" w:hAnsi="Segoe UI" w:cs="Segoe UI"/>
                <w:i/>
              </w:rPr>
              <w:t>:</w:t>
            </w:r>
            <w:r w:rsidR="00C419EA" w:rsidRPr="00320220">
              <w:rPr>
                <w:rFonts w:ascii="Segoe UI" w:hAnsi="Segoe UI" w:cs="Segoe UI"/>
                <w:i/>
              </w:rPr>
              <w:t xml:space="preserve"> </w:t>
            </w:r>
          </w:p>
          <w:p w14:paraId="39C613E9" w14:textId="77777777" w:rsidR="00266D41" w:rsidRDefault="00266D41" w:rsidP="007E7024">
            <w:pPr>
              <w:numPr>
                <w:ilvl w:val="0"/>
                <w:numId w:val="35"/>
              </w:numPr>
              <w:tabs>
                <w:tab w:val="left" w:pos="355"/>
              </w:tabs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u w:val="single"/>
              </w:rPr>
            </w:pPr>
            <w:r>
              <w:rPr>
                <w:rFonts w:ascii="Segoe UI" w:hAnsi="Segoe UI" w:cs="Segoe UI"/>
                <w:b/>
                <w:bCs/>
                <w:i/>
                <w:u w:val="single"/>
              </w:rPr>
              <w:t xml:space="preserve">Vedoucí projektu </w:t>
            </w:r>
            <w:r w:rsidR="006F398B">
              <w:rPr>
                <w:rFonts w:ascii="Segoe UI" w:hAnsi="Segoe UI" w:cs="Segoe UI"/>
                <w:b/>
                <w:bCs/>
                <w:i/>
                <w:u w:val="single"/>
              </w:rPr>
              <w:t>(</w:t>
            </w:r>
            <w:r w:rsidR="00F6780A">
              <w:rPr>
                <w:rFonts w:ascii="Segoe UI" w:hAnsi="Segoe UI" w:cs="Segoe UI"/>
                <w:b/>
                <w:bCs/>
                <w:i/>
                <w:u w:val="single"/>
              </w:rPr>
              <w:t>P</w:t>
            </w:r>
            <w:r w:rsidR="006F398B">
              <w:rPr>
                <w:rFonts w:ascii="Segoe UI" w:hAnsi="Segoe UI" w:cs="Segoe UI"/>
                <w:b/>
                <w:bCs/>
                <w:i/>
                <w:u w:val="single"/>
              </w:rPr>
              <w:t xml:space="preserve">roject </w:t>
            </w:r>
            <w:r w:rsidR="00F6780A">
              <w:rPr>
                <w:rFonts w:ascii="Segoe UI" w:hAnsi="Segoe UI" w:cs="Segoe UI"/>
                <w:b/>
                <w:bCs/>
                <w:i/>
                <w:u w:val="single"/>
              </w:rPr>
              <w:t>M</w:t>
            </w:r>
            <w:r w:rsidR="006F398B">
              <w:rPr>
                <w:rFonts w:ascii="Segoe UI" w:hAnsi="Segoe UI" w:cs="Segoe UI"/>
                <w:b/>
                <w:bCs/>
                <w:i/>
                <w:u w:val="single"/>
              </w:rPr>
              <w:t>anager)</w:t>
            </w:r>
          </w:p>
          <w:p w14:paraId="7EF69B4C" w14:textId="77777777" w:rsidR="00F1781E" w:rsidRPr="004572BB" w:rsidRDefault="00F1781E" w:rsidP="00F1781E">
            <w:pPr>
              <w:tabs>
                <w:tab w:val="left" w:pos="355"/>
              </w:tabs>
              <w:spacing w:line="276" w:lineRule="auto"/>
              <w:jc w:val="both"/>
              <w:rPr>
                <w:rFonts w:ascii="Segoe UI" w:hAnsi="Segoe UI" w:cs="Segoe UI"/>
                <w:i/>
              </w:rPr>
            </w:pPr>
            <w:r w:rsidRPr="004572BB">
              <w:rPr>
                <w:rFonts w:ascii="Segoe UI" w:hAnsi="Segoe UI" w:cs="Segoe UI"/>
                <w:i/>
              </w:rPr>
              <w:t>tato osoba musí mít:</w:t>
            </w:r>
          </w:p>
          <w:p w14:paraId="55B0A1A7" w14:textId="1AD98D76" w:rsidR="00F1781E" w:rsidRPr="007E7024" w:rsidRDefault="00F1781E" w:rsidP="00F1781E">
            <w:pPr>
              <w:numPr>
                <w:ilvl w:val="0"/>
                <w:numId w:val="17"/>
              </w:numPr>
              <w:tabs>
                <w:tab w:val="left" w:pos="-73"/>
              </w:tabs>
              <w:spacing w:line="276" w:lineRule="auto"/>
              <w:ind w:left="353" w:hanging="426"/>
              <w:jc w:val="both"/>
              <w:rPr>
                <w:rFonts w:ascii="Segoe UI" w:hAnsi="Segoe UI" w:cs="Segoe UI"/>
                <w:b/>
                <w:bCs/>
                <w:i/>
                <w:u w:val="single"/>
              </w:rPr>
            </w:pPr>
            <w:r>
              <w:rPr>
                <w:rFonts w:ascii="Segoe UI" w:hAnsi="Segoe UI" w:cs="Segoe UI"/>
                <w:i/>
              </w:rPr>
              <w:t xml:space="preserve">zkušenosti s řízením týmu </w:t>
            </w:r>
            <w:r w:rsidR="006F398B">
              <w:rPr>
                <w:rFonts w:ascii="Segoe UI" w:hAnsi="Segoe UI" w:cs="Segoe UI"/>
                <w:i/>
              </w:rPr>
              <w:t xml:space="preserve">dodavatele </w:t>
            </w:r>
            <w:r w:rsidR="00281C44">
              <w:rPr>
                <w:rFonts w:ascii="Segoe UI" w:hAnsi="Segoe UI" w:cs="Segoe UI"/>
                <w:i/>
              </w:rPr>
              <w:t xml:space="preserve">po dobu nejméně 12 </w:t>
            </w:r>
            <w:r w:rsidR="00C630C9">
              <w:rPr>
                <w:rFonts w:ascii="Segoe UI" w:hAnsi="Segoe UI" w:cs="Segoe UI"/>
                <w:i/>
              </w:rPr>
              <w:t xml:space="preserve">po sobě jdoucích </w:t>
            </w:r>
            <w:r w:rsidR="00281C44">
              <w:rPr>
                <w:rFonts w:ascii="Segoe UI" w:hAnsi="Segoe UI" w:cs="Segoe UI"/>
                <w:i/>
              </w:rPr>
              <w:t>měsíců v posledních 1</w:t>
            </w:r>
            <w:r w:rsidR="00A85778">
              <w:rPr>
                <w:rFonts w:ascii="Segoe UI" w:hAnsi="Segoe UI" w:cs="Segoe UI"/>
                <w:i/>
              </w:rPr>
              <w:t>4</w:t>
            </w:r>
            <w:r w:rsidR="00281C44">
              <w:rPr>
                <w:rFonts w:ascii="Segoe UI" w:hAnsi="Segoe UI" w:cs="Segoe UI"/>
                <w:i/>
              </w:rPr>
              <w:t xml:space="preserve"> letech před zahájením zadávacího řízení </w:t>
            </w:r>
            <w:r w:rsidR="006F398B">
              <w:rPr>
                <w:rFonts w:ascii="Segoe UI" w:hAnsi="Segoe UI" w:cs="Segoe UI"/>
                <w:i/>
              </w:rPr>
              <w:t xml:space="preserve">na pozici vedoucího projektu </w:t>
            </w:r>
            <w:r>
              <w:rPr>
                <w:rFonts w:ascii="Segoe UI" w:hAnsi="Segoe UI" w:cs="Segoe UI"/>
                <w:i/>
              </w:rPr>
              <w:t xml:space="preserve">při realizaci </w:t>
            </w:r>
            <w:r w:rsidR="006F398B">
              <w:rPr>
                <w:rFonts w:ascii="Segoe UI" w:hAnsi="Segoe UI" w:cs="Segoe UI"/>
                <w:i/>
              </w:rPr>
              <w:t xml:space="preserve">nejméně 2 významných zakázek naplňujících </w:t>
            </w:r>
            <w:r w:rsidR="00281C44">
              <w:rPr>
                <w:rFonts w:ascii="Segoe UI" w:hAnsi="Segoe UI" w:cs="Segoe UI"/>
                <w:i/>
              </w:rPr>
              <w:t xml:space="preserve">požadavky dle odst. </w:t>
            </w:r>
            <w:r w:rsidR="00281C44">
              <w:rPr>
                <w:rFonts w:ascii="Segoe UI" w:hAnsi="Segoe UI" w:cs="Segoe UI"/>
                <w:i/>
              </w:rPr>
              <w:fldChar w:fldCharType="begin"/>
            </w:r>
            <w:r w:rsidR="00281C44">
              <w:rPr>
                <w:rFonts w:ascii="Segoe UI" w:hAnsi="Segoe UI" w:cs="Segoe UI"/>
                <w:i/>
              </w:rPr>
              <w:instrText xml:space="preserve"> REF _Ref519078295 \r \h </w:instrText>
            </w:r>
            <w:r w:rsidR="00281C44">
              <w:rPr>
                <w:rFonts w:ascii="Segoe UI" w:hAnsi="Segoe UI" w:cs="Segoe UI"/>
                <w:i/>
              </w:rPr>
            </w:r>
            <w:r w:rsidR="00281C44">
              <w:rPr>
                <w:rFonts w:ascii="Segoe UI" w:hAnsi="Segoe UI" w:cs="Segoe UI"/>
                <w:i/>
              </w:rPr>
              <w:fldChar w:fldCharType="separate"/>
            </w:r>
            <w:r w:rsidR="00A970A7">
              <w:rPr>
                <w:rFonts w:ascii="Segoe UI" w:hAnsi="Segoe UI" w:cs="Segoe UI"/>
                <w:i/>
              </w:rPr>
              <w:t>4.4</w:t>
            </w:r>
            <w:r w:rsidR="00281C44">
              <w:rPr>
                <w:rFonts w:ascii="Segoe UI" w:hAnsi="Segoe UI" w:cs="Segoe UI"/>
                <w:i/>
              </w:rPr>
              <w:fldChar w:fldCharType="end"/>
            </w:r>
            <w:r w:rsidR="00281C44">
              <w:rPr>
                <w:rFonts w:ascii="Segoe UI" w:hAnsi="Segoe UI" w:cs="Segoe UI"/>
                <w:i/>
              </w:rPr>
              <w:t xml:space="preserve"> písm. a) bodu 1 kvalifikační dokumentace</w:t>
            </w:r>
            <w:r w:rsidR="00B4250E">
              <w:rPr>
                <w:rFonts w:ascii="Segoe UI" w:hAnsi="Segoe UI" w:cs="Segoe UI"/>
                <w:i/>
              </w:rPr>
              <w:t>;</w:t>
            </w:r>
          </w:p>
          <w:p w14:paraId="743664FF" w14:textId="60D3FFE2" w:rsidR="00F1781E" w:rsidRPr="00320220" w:rsidRDefault="00281C44" w:rsidP="00281C44">
            <w:pPr>
              <w:numPr>
                <w:ilvl w:val="0"/>
                <w:numId w:val="17"/>
              </w:numPr>
              <w:tabs>
                <w:tab w:val="left" w:pos="355"/>
              </w:tabs>
              <w:spacing w:after="120" w:line="276" w:lineRule="auto"/>
              <w:ind w:left="352" w:hanging="352"/>
              <w:jc w:val="both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 xml:space="preserve">zkušenosti s řízením týmu dodavatele po dobu nejméně 12 </w:t>
            </w:r>
            <w:r w:rsidR="00C630C9">
              <w:rPr>
                <w:rFonts w:ascii="Segoe UI" w:hAnsi="Segoe UI" w:cs="Segoe UI"/>
                <w:i/>
              </w:rPr>
              <w:t xml:space="preserve">po sobě jdoucích </w:t>
            </w:r>
            <w:r>
              <w:rPr>
                <w:rFonts w:ascii="Segoe UI" w:hAnsi="Segoe UI" w:cs="Segoe UI"/>
                <w:i/>
              </w:rPr>
              <w:t>měsíců v posledních 1</w:t>
            </w:r>
            <w:r w:rsidR="00A85778">
              <w:rPr>
                <w:rFonts w:ascii="Segoe UI" w:hAnsi="Segoe UI" w:cs="Segoe UI"/>
                <w:i/>
              </w:rPr>
              <w:t>4</w:t>
            </w:r>
            <w:r>
              <w:rPr>
                <w:rFonts w:ascii="Segoe UI" w:hAnsi="Segoe UI" w:cs="Segoe UI"/>
                <w:i/>
              </w:rPr>
              <w:t xml:space="preserve"> letech před zahájením zadávacího řízení na pozici </w:t>
            </w:r>
            <w:r>
              <w:rPr>
                <w:rFonts w:ascii="Segoe UI" w:hAnsi="Segoe UI" w:cs="Segoe UI"/>
                <w:i/>
              </w:rPr>
              <w:lastRenderedPageBreak/>
              <w:t xml:space="preserve">vedoucího projektu při realizaci  nejméně 2 významných zakázek naplňujících požadavky dle odst. </w:t>
            </w:r>
            <w:r>
              <w:rPr>
                <w:rFonts w:ascii="Segoe UI" w:hAnsi="Segoe UI" w:cs="Segoe UI"/>
                <w:i/>
              </w:rPr>
              <w:fldChar w:fldCharType="begin"/>
            </w:r>
            <w:r>
              <w:rPr>
                <w:rFonts w:ascii="Segoe UI" w:hAnsi="Segoe UI" w:cs="Segoe UI"/>
                <w:i/>
              </w:rPr>
              <w:instrText xml:space="preserve"> REF _Ref519078295 \r \h </w:instrText>
            </w:r>
            <w:r>
              <w:rPr>
                <w:rFonts w:ascii="Segoe UI" w:hAnsi="Segoe UI" w:cs="Segoe UI"/>
                <w:i/>
              </w:rPr>
            </w:r>
            <w:r>
              <w:rPr>
                <w:rFonts w:ascii="Segoe UI" w:hAnsi="Segoe UI" w:cs="Segoe UI"/>
                <w:i/>
              </w:rPr>
              <w:fldChar w:fldCharType="separate"/>
            </w:r>
            <w:r w:rsidR="00A970A7">
              <w:rPr>
                <w:rFonts w:ascii="Segoe UI" w:hAnsi="Segoe UI" w:cs="Segoe UI"/>
                <w:i/>
              </w:rPr>
              <w:t>4.4</w:t>
            </w:r>
            <w:r>
              <w:rPr>
                <w:rFonts w:ascii="Segoe UI" w:hAnsi="Segoe UI" w:cs="Segoe UI"/>
                <w:i/>
              </w:rPr>
              <w:fldChar w:fldCharType="end"/>
            </w:r>
            <w:r>
              <w:rPr>
                <w:rFonts w:ascii="Segoe UI" w:hAnsi="Segoe UI" w:cs="Segoe UI"/>
                <w:i/>
              </w:rPr>
              <w:t xml:space="preserve"> písm. a) bodu 1</w:t>
            </w:r>
            <w:r w:rsidR="008F234E">
              <w:rPr>
                <w:rFonts w:ascii="Segoe UI" w:hAnsi="Segoe UI" w:cs="Segoe UI"/>
                <w:i/>
              </w:rPr>
              <w:t xml:space="preserve"> </w:t>
            </w:r>
            <w:r>
              <w:rPr>
                <w:rFonts w:ascii="Segoe UI" w:hAnsi="Segoe UI" w:cs="Segoe UI"/>
                <w:i/>
              </w:rPr>
              <w:t>a/nebo bodu 2 kvalifikační dokumentace</w:t>
            </w:r>
            <w:r w:rsidR="00CA2BAD">
              <w:rPr>
                <w:rFonts w:ascii="Segoe UI" w:hAnsi="Segoe UI" w:cs="Segoe UI"/>
                <w:i/>
              </w:rPr>
              <w:t xml:space="preserve"> (nikoliv </w:t>
            </w:r>
            <w:r w:rsidR="00E2695E">
              <w:rPr>
                <w:rFonts w:ascii="Segoe UI" w:hAnsi="Segoe UI" w:cs="Segoe UI"/>
                <w:i/>
              </w:rPr>
              <w:t xml:space="preserve">však </w:t>
            </w:r>
            <w:r w:rsidR="00CA2BAD">
              <w:rPr>
                <w:rFonts w:ascii="Segoe UI" w:hAnsi="Segoe UI" w:cs="Segoe UI"/>
                <w:i/>
              </w:rPr>
              <w:t xml:space="preserve">nutně </w:t>
            </w:r>
            <w:r w:rsidR="00E2695E">
              <w:rPr>
                <w:rFonts w:ascii="Segoe UI" w:hAnsi="Segoe UI" w:cs="Segoe UI"/>
                <w:i/>
              </w:rPr>
              <w:t>v</w:t>
            </w:r>
            <w:r w:rsidR="00CA2BAD">
              <w:rPr>
                <w:rFonts w:ascii="Segoe UI" w:hAnsi="Segoe UI" w:cs="Segoe UI"/>
                <w:i/>
              </w:rPr>
              <w:t xml:space="preserve"> </w:t>
            </w:r>
            <w:r w:rsidR="00CA2BAD" w:rsidRPr="004A165F">
              <w:rPr>
                <w:rFonts w:ascii="Segoe UI" w:eastAsia="Arial Unicode MS" w:hAnsi="Segoe UI" w:cs="Segoe UI"/>
                <w:i/>
              </w:rPr>
              <w:t>oblast</w:t>
            </w:r>
            <w:r w:rsidR="00CA2BAD">
              <w:rPr>
                <w:rFonts w:ascii="Segoe UI" w:eastAsia="Arial Unicode MS" w:hAnsi="Segoe UI" w:cs="Segoe UI"/>
                <w:i/>
              </w:rPr>
              <w:t>i</w:t>
            </w:r>
            <w:r w:rsidR="00CA2BAD" w:rsidRPr="004A165F">
              <w:rPr>
                <w:rFonts w:ascii="Segoe UI" w:eastAsia="Arial Unicode MS" w:hAnsi="Segoe UI" w:cs="Segoe UI"/>
                <w:i/>
              </w:rPr>
              <w:t xml:space="preserve"> spalování směsného komunálního odpadu</w:t>
            </w:r>
            <w:r>
              <w:rPr>
                <w:rFonts w:ascii="Segoe UI" w:hAnsi="Segoe UI" w:cs="Segoe UI"/>
                <w:i/>
              </w:rPr>
              <w:t xml:space="preserve">, </w:t>
            </w:r>
            <w:r w:rsidR="00F1781E" w:rsidRPr="004572BB">
              <w:rPr>
                <w:rFonts w:ascii="Segoe UI" w:hAnsi="Segoe UI" w:cs="Segoe UI"/>
                <w:i/>
              </w:rPr>
              <w:t xml:space="preserve">přičemž alespoň v jednom případě se muselo jednat o </w:t>
            </w:r>
            <w:r w:rsidR="00D636C2">
              <w:rPr>
                <w:rFonts w:ascii="Segoe UI" w:hAnsi="Segoe UI" w:cs="Segoe UI"/>
                <w:i/>
              </w:rPr>
              <w:t xml:space="preserve">stavbu zhotovenou formou Design </w:t>
            </w:r>
            <w:r w:rsidR="00D636C2" w:rsidRPr="007E7024">
              <w:rPr>
                <w:rFonts w:ascii="Segoe UI" w:hAnsi="Segoe UI" w:cs="Segoe UI"/>
                <w:i/>
                <w:iCs/>
                <w:shd w:val="clear" w:color="auto" w:fill="FFFFFF"/>
              </w:rPr>
              <w:t>&amp;</w:t>
            </w:r>
            <w:r w:rsidR="00D636C2">
              <w:rPr>
                <w:rFonts w:ascii="Segoe UI" w:hAnsi="Segoe UI" w:cs="Segoe UI"/>
                <w:i/>
              </w:rPr>
              <w:t xml:space="preserve"> Build</w:t>
            </w:r>
            <w:r w:rsidR="00D636C2">
              <w:rPr>
                <w:rStyle w:val="Znakapoznpodarou"/>
                <w:rFonts w:ascii="Segoe UI" w:hAnsi="Segoe UI" w:cs="Segoe UI"/>
                <w:i/>
              </w:rPr>
              <w:footnoteReference w:id="7"/>
            </w:r>
            <w:r w:rsidR="00091709">
              <w:rPr>
                <w:rFonts w:ascii="Segoe UI" w:hAnsi="Segoe UI" w:cs="Segoe UI"/>
                <w:i/>
              </w:rPr>
              <w:t>;</w:t>
            </w:r>
          </w:p>
          <w:p w14:paraId="65CD88F7" w14:textId="77777777" w:rsidR="004B0BB4" w:rsidRPr="004C75FB" w:rsidRDefault="003C0EF5" w:rsidP="007E7024">
            <w:pPr>
              <w:numPr>
                <w:ilvl w:val="0"/>
                <w:numId w:val="35"/>
              </w:numPr>
              <w:tabs>
                <w:tab w:val="left" w:pos="355"/>
              </w:tabs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u w:val="single"/>
              </w:rPr>
            </w:pPr>
            <w:r w:rsidRPr="004C75FB">
              <w:rPr>
                <w:rFonts w:ascii="Segoe UI" w:hAnsi="Segoe UI" w:cs="Segoe UI"/>
                <w:b/>
                <w:bCs/>
                <w:i/>
                <w:u w:val="single"/>
              </w:rPr>
              <w:t>Hlavní inženýr projektu</w:t>
            </w:r>
            <w:r w:rsidR="00281C44">
              <w:rPr>
                <w:rFonts w:ascii="Segoe UI" w:hAnsi="Segoe UI" w:cs="Segoe UI"/>
                <w:b/>
                <w:bCs/>
                <w:i/>
                <w:u w:val="single"/>
              </w:rPr>
              <w:t xml:space="preserve"> (</w:t>
            </w:r>
            <w:proofErr w:type="spellStart"/>
            <w:r w:rsidR="00930871">
              <w:rPr>
                <w:rFonts w:ascii="Segoe UI" w:hAnsi="Segoe UI" w:cs="Segoe UI"/>
                <w:b/>
                <w:bCs/>
                <w:i/>
                <w:u w:val="single"/>
              </w:rPr>
              <w:t>Chief</w:t>
            </w:r>
            <w:proofErr w:type="spellEnd"/>
            <w:r w:rsidR="00930871">
              <w:rPr>
                <w:rFonts w:ascii="Segoe UI" w:hAnsi="Segoe UI" w:cs="Segoe UI"/>
                <w:b/>
                <w:bCs/>
                <w:i/>
                <w:u w:val="single"/>
              </w:rPr>
              <w:t xml:space="preserve"> Design </w:t>
            </w:r>
            <w:proofErr w:type="spellStart"/>
            <w:r w:rsidR="00930871">
              <w:rPr>
                <w:rFonts w:ascii="Segoe UI" w:hAnsi="Segoe UI" w:cs="Segoe UI"/>
                <w:b/>
                <w:bCs/>
                <w:i/>
                <w:u w:val="single"/>
              </w:rPr>
              <w:t>Engineer</w:t>
            </w:r>
            <w:proofErr w:type="spellEnd"/>
            <w:r w:rsidR="00281C44">
              <w:rPr>
                <w:rFonts w:ascii="Segoe UI" w:hAnsi="Segoe UI" w:cs="Segoe UI"/>
                <w:b/>
                <w:bCs/>
                <w:i/>
                <w:u w:val="single"/>
              </w:rPr>
              <w:t>)</w:t>
            </w:r>
          </w:p>
          <w:p w14:paraId="190C4F2A" w14:textId="77777777" w:rsidR="004B0BB4" w:rsidRDefault="004B0BB4" w:rsidP="004B0BB4">
            <w:pPr>
              <w:tabs>
                <w:tab w:val="left" w:pos="355"/>
              </w:tabs>
              <w:spacing w:line="276" w:lineRule="auto"/>
              <w:jc w:val="both"/>
              <w:rPr>
                <w:rFonts w:ascii="Segoe UI" w:hAnsi="Segoe UI" w:cs="Segoe UI"/>
                <w:i/>
              </w:rPr>
            </w:pPr>
            <w:r w:rsidRPr="004572BB">
              <w:rPr>
                <w:rFonts w:ascii="Segoe UI" w:hAnsi="Segoe UI" w:cs="Segoe UI"/>
                <w:i/>
              </w:rPr>
              <w:t>tato osoba musí mít:</w:t>
            </w:r>
          </w:p>
          <w:p w14:paraId="0845B329" w14:textId="714C3C9A" w:rsidR="00AD0098" w:rsidRPr="00F028B4" w:rsidRDefault="00AD0098" w:rsidP="00F028B4">
            <w:pPr>
              <w:numPr>
                <w:ilvl w:val="0"/>
                <w:numId w:val="45"/>
              </w:numPr>
              <w:tabs>
                <w:tab w:val="left" w:pos="-73"/>
              </w:tabs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u w:val="single"/>
              </w:rPr>
            </w:pPr>
            <w:r>
              <w:rPr>
                <w:rFonts w:ascii="Segoe UI" w:hAnsi="Segoe UI" w:cs="Segoe UI"/>
                <w:i/>
              </w:rPr>
              <w:t>zkušenost na pozici hlavního inženýra projektu</w:t>
            </w:r>
            <w:r w:rsidR="00C630C9">
              <w:rPr>
                <w:rFonts w:ascii="Segoe UI" w:hAnsi="Segoe UI" w:cs="Segoe UI"/>
                <w:i/>
              </w:rPr>
              <w:t xml:space="preserve"> (</w:t>
            </w:r>
            <w:proofErr w:type="spellStart"/>
            <w:r w:rsidR="00C630C9">
              <w:rPr>
                <w:rFonts w:ascii="Segoe UI" w:hAnsi="Segoe UI" w:cs="Segoe UI"/>
                <w:i/>
              </w:rPr>
              <w:t>Chief</w:t>
            </w:r>
            <w:proofErr w:type="spellEnd"/>
            <w:r w:rsidR="00C630C9">
              <w:rPr>
                <w:rFonts w:ascii="Segoe UI" w:hAnsi="Segoe UI" w:cs="Segoe UI"/>
                <w:i/>
              </w:rPr>
              <w:t xml:space="preserve"> Design </w:t>
            </w:r>
            <w:proofErr w:type="spellStart"/>
            <w:r w:rsidR="00C630C9">
              <w:rPr>
                <w:rFonts w:ascii="Segoe UI" w:hAnsi="Segoe UI" w:cs="Segoe UI"/>
                <w:i/>
              </w:rPr>
              <w:t>Engineer</w:t>
            </w:r>
            <w:proofErr w:type="spellEnd"/>
            <w:r w:rsidR="00C630C9">
              <w:rPr>
                <w:rFonts w:ascii="Segoe UI" w:hAnsi="Segoe UI" w:cs="Segoe UI"/>
                <w:i/>
              </w:rPr>
              <w:t>)</w:t>
            </w:r>
            <w:r>
              <w:rPr>
                <w:rFonts w:ascii="Segoe UI" w:hAnsi="Segoe UI" w:cs="Segoe UI"/>
                <w:i/>
              </w:rPr>
              <w:t xml:space="preserve"> po dobu nejméně 12 </w:t>
            </w:r>
            <w:r w:rsidR="00C630C9">
              <w:rPr>
                <w:rFonts w:ascii="Segoe UI" w:hAnsi="Segoe UI" w:cs="Segoe UI"/>
                <w:i/>
              </w:rPr>
              <w:t xml:space="preserve">po sobě jdoucích </w:t>
            </w:r>
            <w:r>
              <w:rPr>
                <w:rFonts w:ascii="Segoe UI" w:hAnsi="Segoe UI" w:cs="Segoe UI"/>
                <w:i/>
              </w:rPr>
              <w:t>měsíců v posledních 1</w:t>
            </w:r>
            <w:r w:rsidR="00A85778">
              <w:rPr>
                <w:rFonts w:ascii="Segoe UI" w:hAnsi="Segoe UI" w:cs="Segoe UI"/>
                <w:i/>
              </w:rPr>
              <w:t>4</w:t>
            </w:r>
            <w:r>
              <w:rPr>
                <w:rFonts w:ascii="Segoe UI" w:hAnsi="Segoe UI" w:cs="Segoe UI"/>
                <w:i/>
              </w:rPr>
              <w:t xml:space="preserve"> letech před zahájením zadávacího řízení s</w:t>
            </w:r>
            <w:r w:rsidR="008524F1">
              <w:rPr>
                <w:rFonts w:ascii="Segoe UI" w:hAnsi="Segoe UI" w:cs="Segoe UI"/>
                <w:i/>
              </w:rPr>
              <w:t xml:space="preserve"> </w:t>
            </w:r>
            <w:r w:rsidR="006A6B1D">
              <w:rPr>
                <w:rFonts w:ascii="Segoe UI" w:hAnsi="Segoe UI" w:cs="Segoe UI"/>
                <w:i/>
              </w:rPr>
              <w:t>realizac</w:t>
            </w:r>
            <w:r>
              <w:rPr>
                <w:rFonts w:ascii="Segoe UI" w:hAnsi="Segoe UI" w:cs="Segoe UI"/>
                <w:i/>
              </w:rPr>
              <w:t>í</w:t>
            </w:r>
            <w:r w:rsidR="006A6B1D">
              <w:rPr>
                <w:rFonts w:ascii="Segoe UI" w:hAnsi="Segoe UI" w:cs="Segoe UI"/>
                <w:i/>
              </w:rPr>
              <w:t xml:space="preserve"> </w:t>
            </w:r>
            <w:r w:rsidR="00C630C9">
              <w:rPr>
                <w:rFonts w:ascii="Segoe UI" w:hAnsi="Segoe UI" w:cs="Segoe UI"/>
                <w:i/>
              </w:rPr>
              <w:t xml:space="preserve">projektování a </w:t>
            </w:r>
            <w:r w:rsidR="003C3221">
              <w:rPr>
                <w:rFonts w:ascii="Segoe UI" w:hAnsi="Segoe UI" w:cs="Segoe UI"/>
                <w:i/>
              </w:rPr>
              <w:t>výstavby</w:t>
            </w:r>
            <w:r w:rsidR="00F028B4">
              <w:rPr>
                <w:rFonts w:ascii="Segoe UI" w:hAnsi="Segoe UI" w:cs="Segoe UI"/>
                <w:i/>
              </w:rPr>
              <w:t xml:space="preserve"> nebo rekonstrukce</w:t>
            </w:r>
            <w:r w:rsidR="003C3221">
              <w:rPr>
                <w:rFonts w:ascii="Segoe UI" w:hAnsi="Segoe UI" w:cs="Segoe UI"/>
                <w:i/>
              </w:rPr>
              <w:t xml:space="preserve"> </w:t>
            </w:r>
            <w:r w:rsidR="00091709" w:rsidRPr="00091709">
              <w:rPr>
                <w:rFonts w:ascii="Segoe UI" w:hAnsi="Segoe UI" w:cs="Segoe UI"/>
                <w:i/>
              </w:rPr>
              <w:t xml:space="preserve">nejméně </w:t>
            </w:r>
            <w:r w:rsidR="00FE4168">
              <w:rPr>
                <w:rFonts w:ascii="Segoe UI" w:hAnsi="Segoe UI" w:cs="Segoe UI"/>
                <w:i/>
              </w:rPr>
              <w:t>1</w:t>
            </w:r>
            <w:r w:rsidR="00091709" w:rsidRPr="00091709">
              <w:rPr>
                <w:rFonts w:ascii="Segoe UI" w:hAnsi="Segoe UI" w:cs="Segoe UI"/>
                <w:i/>
              </w:rPr>
              <w:t xml:space="preserve"> spalov</w:t>
            </w:r>
            <w:r w:rsidR="00FE4168">
              <w:rPr>
                <w:rFonts w:ascii="Segoe UI" w:hAnsi="Segoe UI" w:cs="Segoe UI"/>
                <w:i/>
              </w:rPr>
              <w:t>ny</w:t>
            </w:r>
            <w:r w:rsidR="00FE4168">
              <w:rPr>
                <w:rStyle w:val="Znakapoznpodarou"/>
                <w:rFonts w:ascii="Segoe UI" w:hAnsi="Segoe UI" w:cs="Segoe UI"/>
                <w:i/>
              </w:rPr>
              <w:footnoteReference w:id="8"/>
            </w:r>
            <w:r w:rsidR="00FE4168">
              <w:rPr>
                <w:rFonts w:ascii="Segoe UI" w:hAnsi="Segoe UI" w:cs="Segoe UI"/>
                <w:i/>
              </w:rPr>
              <w:t xml:space="preserve">, jejíž součástí byla </w:t>
            </w:r>
            <w:r>
              <w:rPr>
                <w:rFonts w:ascii="Segoe UI" w:hAnsi="Segoe UI" w:cs="Segoe UI"/>
                <w:i/>
              </w:rPr>
              <w:t>montáž/instalace</w:t>
            </w:r>
            <w:r w:rsidR="00F0587A">
              <w:rPr>
                <w:rFonts w:ascii="Segoe UI" w:hAnsi="Segoe UI" w:cs="Segoe UI"/>
                <w:i/>
              </w:rPr>
              <w:t xml:space="preserve"> a </w:t>
            </w:r>
            <w:r w:rsidR="00976C57">
              <w:rPr>
                <w:rFonts w:ascii="Segoe UI" w:hAnsi="Segoe UI" w:cs="Segoe UI"/>
                <w:i/>
              </w:rPr>
              <w:t xml:space="preserve">uvedení do provozu </w:t>
            </w:r>
            <w:r w:rsidR="00FE4168">
              <w:rPr>
                <w:rFonts w:ascii="Segoe UI" w:hAnsi="Segoe UI" w:cs="Segoe UI"/>
                <w:i/>
              </w:rPr>
              <w:t>kotle</w:t>
            </w:r>
            <w:r w:rsidR="00A0607C">
              <w:rPr>
                <w:rFonts w:ascii="Segoe UI" w:hAnsi="Segoe UI" w:cs="Segoe UI"/>
                <w:i/>
              </w:rPr>
              <w:t xml:space="preserve"> s minimálními parametry dle odst. 4.4 písm. a) bodu 2</w:t>
            </w:r>
            <w:r w:rsidR="00A43EA1">
              <w:rPr>
                <w:rFonts w:ascii="Segoe UI" w:hAnsi="Segoe UI" w:cs="Segoe UI"/>
                <w:i/>
              </w:rPr>
              <w:t xml:space="preserve">, kdy </w:t>
            </w:r>
            <w:r w:rsidR="00A43EA1">
              <w:rPr>
                <w:rFonts w:ascii="Segoe UI" w:eastAsia="Arial Unicode MS" w:hAnsi="Segoe UI" w:cs="Segoe UI"/>
                <w:i/>
              </w:rPr>
              <w:t xml:space="preserve">taková zakázka musela </w:t>
            </w:r>
            <w:r w:rsidR="00A43EA1" w:rsidRPr="00175C17">
              <w:rPr>
                <w:rFonts w:ascii="Segoe UI" w:eastAsia="Arial Unicode MS" w:hAnsi="Segoe UI" w:cs="Segoe UI"/>
                <w:i/>
              </w:rPr>
              <w:t xml:space="preserve">splňovat veškeré podmínky stanovené ve směrnici 2010/75/EU, o průmyslových  emisích (integrované prevenci a omezování znečištění) týkající se požadavků na „nejlepší dostupné </w:t>
            </w:r>
            <w:r w:rsidR="00A43EA1" w:rsidRPr="00175C17">
              <w:rPr>
                <w:rFonts w:ascii="Segoe UI" w:eastAsia="Arial Unicode MS" w:hAnsi="Segoe UI" w:cs="Segoe UI"/>
                <w:i/>
              </w:rPr>
              <w:lastRenderedPageBreak/>
              <w:t>techniky“ (Best Available Techniques - BAT) dle citované směrnice</w:t>
            </w:r>
            <w:r w:rsidR="00A43EA1">
              <w:rPr>
                <w:rFonts w:ascii="Segoe UI" w:eastAsia="Arial Unicode MS" w:hAnsi="Segoe UI" w:cs="Segoe UI"/>
                <w:i/>
              </w:rPr>
              <w:t xml:space="preserve">, </w:t>
            </w:r>
            <w:r w:rsidR="00A43EA1" w:rsidRPr="004A165F">
              <w:rPr>
                <w:rFonts w:ascii="Segoe UI" w:eastAsia="Arial Unicode MS" w:hAnsi="Segoe UI" w:cs="Segoe UI"/>
                <w:i/>
              </w:rPr>
              <w:t>a to pro oblast spalování směsného komunálního odpadu</w:t>
            </w:r>
            <w:r w:rsidR="00DA0AA9">
              <w:rPr>
                <w:rFonts w:ascii="Segoe UI" w:hAnsi="Segoe UI" w:cs="Segoe UI"/>
                <w:i/>
              </w:rPr>
              <w:t>;</w:t>
            </w:r>
          </w:p>
          <w:p w14:paraId="74F6E882" w14:textId="2EB7D95D" w:rsidR="00D41402" w:rsidRPr="00D41402" w:rsidRDefault="00D040BE" w:rsidP="00A71440">
            <w:pPr>
              <w:numPr>
                <w:ilvl w:val="0"/>
                <w:numId w:val="45"/>
              </w:numPr>
              <w:tabs>
                <w:tab w:val="left" w:pos="-73"/>
              </w:tabs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u w:val="single"/>
              </w:rPr>
            </w:pPr>
            <w:r>
              <w:rPr>
                <w:rFonts w:ascii="Segoe UI" w:hAnsi="Segoe UI" w:cs="Segoe UI"/>
                <w:i/>
              </w:rPr>
              <w:t xml:space="preserve">další </w:t>
            </w:r>
            <w:r w:rsidR="00AD0098">
              <w:rPr>
                <w:rFonts w:ascii="Segoe UI" w:hAnsi="Segoe UI" w:cs="Segoe UI"/>
                <w:i/>
              </w:rPr>
              <w:t>zkušenost na pozici hlavního inženýra projektu</w:t>
            </w:r>
            <w:r w:rsidR="00C630C9">
              <w:rPr>
                <w:rFonts w:ascii="Segoe UI" w:hAnsi="Segoe UI" w:cs="Segoe UI"/>
                <w:i/>
              </w:rPr>
              <w:t xml:space="preserve"> (</w:t>
            </w:r>
            <w:proofErr w:type="spellStart"/>
            <w:r w:rsidR="00C630C9">
              <w:rPr>
                <w:rFonts w:ascii="Segoe UI" w:hAnsi="Segoe UI" w:cs="Segoe UI"/>
                <w:i/>
              </w:rPr>
              <w:t>Chief</w:t>
            </w:r>
            <w:proofErr w:type="spellEnd"/>
            <w:r w:rsidR="00C630C9">
              <w:rPr>
                <w:rFonts w:ascii="Segoe UI" w:hAnsi="Segoe UI" w:cs="Segoe UI"/>
                <w:i/>
              </w:rPr>
              <w:t xml:space="preserve"> Design </w:t>
            </w:r>
            <w:proofErr w:type="spellStart"/>
            <w:r w:rsidR="00C630C9">
              <w:rPr>
                <w:rFonts w:ascii="Segoe UI" w:hAnsi="Segoe UI" w:cs="Segoe UI"/>
                <w:i/>
              </w:rPr>
              <w:t>Engineer</w:t>
            </w:r>
            <w:proofErr w:type="spellEnd"/>
            <w:r w:rsidR="00C630C9">
              <w:rPr>
                <w:rFonts w:ascii="Segoe UI" w:hAnsi="Segoe UI" w:cs="Segoe UI"/>
                <w:i/>
              </w:rPr>
              <w:t>)</w:t>
            </w:r>
            <w:r w:rsidR="00AD0098">
              <w:rPr>
                <w:rFonts w:ascii="Segoe UI" w:hAnsi="Segoe UI" w:cs="Segoe UI"/>
                <w:i/>
              </w:rPr>
              <w:t xml:space="preserve"> po dobu nejméně 12 </w:t>
            </w:r>
            <w:r w:rsidR="00C630C9">
              <w:rPr>
                <w:rFonts w:ascii="Segoe UI" w:hAnsi="Segoe UI" w:cs="Segoe UI"/>
                <w:i/>
              </w:rPr>
              <w:t xml:space="preserve">po sobě jdoucích </w:t>
            </w:r>
            <w:r w:rsidR="00AD0098">
              <w:rPr>
                <w:rFonts w:ascii="Segoe UI" w:hAnsi="Segoe UI" w:cs="Segoe UI"/>
                <w:i/>
              </w:rPr>
              <w:t>měsíců v posledních 1</w:t>
            </w:r>
            <w:r w:rsidR="00A85778">
              <w:rPr>
                <w:rFonts w:ascii="Segoe UI" w:hAnsi="Segoe UI" w:cs="Segoe UI"/>
                <w:i/>
              </w:rPr>
              <w:t>4</w:t>
            </w:r>
            <w:r w:rsidR="00AD0098">
              <w:rPr>
                <w:rFonts w:ascii="Segoe UI" w:hAnsi="Segoe UI" w:cs="Segoe UI"/>
                <w:i/>
              </w:rPr>
              <w:t xml:space="preserve"> letech před zahájením zadávacího řízení</w:t>
            </w:r>
            <w:r w:rsidR="003C3221">
              <w:rPr>
                <w:rFonts w:ascii="Segoe UI" w:hAnsi="Segoe UI" w:cs="Segoe UI"/>
                <w:i/>
              </w:rPr>
              <w:t xml:space="preserve"> s realizací </w:t>
            </w:r>
            <w:r w:rsidR="00AD0098">
              <w:rPr>
                <w:rFonts w:ascii="Segoe UI" w:hAnsi="Segoe UI" w:cs="Segoe UI"/>
                <w:i/>
              </w:rPr>
              <w:t>s</w:t>
            </w:r>
            <w:r w:rsidR="00A71440">
              <w:rPr>
                <w:rFonts w:ascii="Segoe UI" w:hAnsi="Segoe UI" w:cs="Segoe UI"/>
                <w:i/>
              </w:rPr>
              <w:t>tavb</w:t>
            </w:r>
            <w:r w:rsidR="003C3221">
              <w:rPr>
                <w:rFonts w:ascii="Segoe UI" w:hAnsi="Segoe UI" w:cs="Segoe UI"/>
                <w:i/>
              </w:rPr>
              <w:t>y</w:t>
            </w:r>
            <w:r w:rsidR="00A71440">
              <w:rPr>
                <w:rFonts w:ascii="Segoe UI" w:hAnsi="Segoe UI" w:cs="Segoe UI"/>
                <w:i/>
              </w:rPr>
              <w:t xml:space="preserve"> zho</w:t>
            </w:r>
            <w:r w:rsidR="003C3221">
              <w:rPr>
                <w:rFonts w:ascii="Segoe UI" w:hAnsi="Segoe UI" w:cs="Segoe UI"/>
                <w:i/>
              </w:rPr>
              <w:t>t</w:t>
            </w:r>
            <w:r w:rsidR="00A71440">
              <w:rPr>
                <w:rFonts w:ascii="Segoe UI" w:hAnsi="Segoe UI" w:cs="Segoe UI"/>
                <w:i/>
              </w:rPr>
              <w:t>ovenou formou</w:t>
            </w:r>
            <w:r w:rsidR="00AD0098">
              <w:rPr>
                <w:rFonts w:ascii="Segoe UI" w:hAnsi="Segoe UI" w:cs="Segoe UI"/>
                <w:i/>
              </w:rPr>
              <w:t xml:space="preserve"> </w:t>
            </w:r>
            <w:r w:rsidR="00A71440">
              <w:rPr>
                <w:rFonts w:ascii="Segoe UI" w:hAnsi="Segoe UI" w:cs="Segoe UI"/>
                <w:i/>
              </w:rPr>
              <w:t xml:space="preserve">Design </w:t>
            </w:r>
            <w:r w:rsidR="00A71440" w:rsidRPr="007E7024">
              <w:rPr>
                <w:rFonts w:ascii="Segoe UI" w:hAnsi="Segoe UI" w:cs="Segoe UI"/>
                <w:i/>
                <w:iCs/>
                <w:shd w:val="clear" w:color="auto" w:fill="FFFFFF"/>
              </w:rPr>
              <w:t>&amp;</w:t>
            </w:r>
            <w:r w:rsidR="00A71440">
              <w:rPr>
                <w:rFonts w:ascii="Segoe UI" w:hAnsi="Segoe UI" w:cs="Segoe UI"/>
                <w:i/>
              </w:rPr>
              <w:t xml:space="preserve"> </w:t>
            </w:r>
            <w:r w:rsidR="00A85778">
              <w:rPr>
                <w:rFonts w:ascii="Segoe UI" w:hAnsi="Segoe UI" w:cs="Segoe UI"/>
                <w:i/>
              </w:rPr>
              <w:t>Build</w:t>
            </w:r>
            <w:r w:rsidR="00332589">
              <w:rPr>
                <w:rFonts w:ascii="Segoe UI" w:hAnsi="Segoe UI" w:cs="Segoe UI"/>
                <w:i/>
                <w:vertAlign w:val="superscript"/>
              </w:rPr>
              <w:t>6</w:t>
            </w:r>
            <w:r w:rsidR="00A71440">
              <w:rPr>
                <w:rFonts w:ascii="Segoe UI" w:hAnsi="Segoe UI" w:cs="Segoe UI"/>
                <w:i/>
              </w:rPr>
              <w:t xml:space="preserve">, přičemž </w:t>
            </w:r>
          </w:p>
          <w:p w14:paraId="3F42C168" w14:textId="77777777" w:rsidR="00D41402" w:rsidRPr="00D41402" w:rsidRDefault="00D41402" w:rsidP="000B26A0">
            <w:pPr>
              <w:numPr>
                <w:ilvl w:val="0"/>
                <w:numId w:val="48"/>
              </w:numPr>
              <w:tabs>
                <w:tab w:val="left" w:pos="-73"/>
              </w:tabs>
              <w:spacing w:line="276" w:lineRule="auto"/>
              <w:ind w:left="920" w:hanging="284"/>
              <w:jc w:val="both"/>
              <w:rPr>
                <w:rFonts w:ascii="Segoe UI" w:hAnsi="Segoe UI" w:cs="Segoe UI"/>
                <w:b/>
                <w:bCs/>
                <w:i/>
                <w:u w:val="single"/>
              </w:rPr>
            </w:pPr>
            <w:r>
              <w:rPr>
                <w:rFonts w:ascii="Segoe UI" w:hAnsi="Segoe UI" w:cs="Segoe UI"/>
                <w:i/>
              </w:rPr>
              <w:t>uvedená osoba působila v roli Hlavního inženýra projektu jak při realizaci projekční, tak i stavební části plnění a</w:t>
            </w:r>
          </w:p>
          <w:p w14:paraId="1F2D0932" w14:textId="747E98B7" w:rsidR="00F11E4A" w:rsidRPr="00785910" w:rsidRDefault="003C3221" w:rsidP="00785910">
            <w:pPr>
              <w:numPr>
                <w:ilvl w:val="0"/>
                <w:numId w:val="48"/>
              </w:numPr>
              <w:tabs>
                <w:tab w:val="left" w:pos="-73"/>
              </w:tabs>
              <w:spacing w:line="276" w:lineRule="auto"/>
              <w:ind w:left="920" w:hanging="284"/>
              <w:jc w:val="both"/>
              <w:rPr>
                <w:rFonts w:ascii="Segoe UI" w:hAnsi="Segoe UI" w:cs="Segoe UI"/>
                <w:b/>
                <w:bCs/>
                <w:i/>
                <w:u w:val="single"/>
              </w:rPr>
            </w:pPr>
            <w:r>
              <w:rPr>
                <w:rFonts w:ascii="Segoe UI" w:hAnsi="Segoe UI" w:cs="Segoe UI"/>
                <w:i/>
              </w:rPr>
              <w:t>tato stavba zahrnovala</w:t>
            </w:r>
            <w:r w:rsidR="00A71440">
              <w:rPr>
                <w:rFonts w:ascii="Segoe UI" w:hAnsi="Segoe UI" w:cs="Segoe UI"/>
                <w:i/>
              </w:rPr>
              <w:t xml:space="preserve"> </w:t>
            </w:r>
            <w:r w:rsidR="009B35CB">
              <w:rPr>
                <w:rFonts w:ascii="Segoe UI" w:hAnsi="Segoe UI" w:cs="Segoe UI"/>
                <w:i/>
              </w:rPr>
              <w:t>výstavbu</w:t>
            </w:r>
            <w:r w:rsidR="000033FD">
              <w:rPr>
                <w:rFonts w:ascii="Segoe UI" w:hAnsi="Segoe UI" w:cs="Segoe UI"/>
                <w:i/>
              </w:rPr>
              <w:t xml:space="preserve"> nebo rekonstrukci</w:t>
            </w:r>
            <w:r w:rsidR="009B35CB">
              <w:rPr>
                <w:rFonts w:ascii="Segoe UI" w:hAnsi="Segoe UI" w:cs="Segoe UI"/>
                <w:i/>
              </w:rPr>
              <w:t xml:space="preserve"> </w:t>
            </w:r>
            <w:r w:rsidR="00A85778">
              <w:rPr>
                <w:rFonts w:ascii="Segoe UI" w:hAnsi="Segoe UI" w:cs="Segoe UI"/>
                <w:i/>
              </w:rPr>
              <w:t>spalovny</w:t>
            </w:r>
            <w:r w:rsidR="00332589">
              <w:rPr>
                <w:rFonts w:ascii="Segoe UI" w:hAnsi="Segoe UI" w:cs="Segoe UI"/>
                <w:i/>
                <w:vertAlign w:val="superscript"/>
              </w:rPr>
              <w:t>7</w:t>
            </w:r>
            <w:r w:rsidR="00A85778">
              <w:rPr>
                <w:rFonts w:ascii="Segoe UI" w:hAnsi="Segoe UI" w:cs="Segoe UI"/>
                <w:i/>
              </w:rPr>
              <w:t xml:space="preserve"> </w:t>
            </w:r>
            <w:r w:rsidR="009B35CB">
              <w:rPr>
                <w:rFonts w:ascii="Segoe UI" w:hAnsi="Segoe UI" w:cs="Segoe UI"/>
                <w:i/>
              </w:rPr>
              <w:t xml:space="preserve">s kapacitou spalovaného odpadu nejméně </w:t>
            </w:r>
            <w:r w:rsidR="00A85778">
              <w:rPr>
                <w:rFonts w:ascii="Segoe UI" w:hAnsi="Segoe UI" w:cs="Segoe UI"/>
                <w:i/>
              </w:rPr>
              <w:t xml:space="preserve">80 </w:t>
            </w:r>
            <w:r w:rsidR="009B35CB">
              <w:rPr>
                <w:rFonts w:ascii="Segoe UI" w:hAnsi="Segoe UI" w:cs="Segoe UI"/>
                <w:i/>
              </w:rPr>
              <w:t>tisíc tun/rok nebo</w:t>
            </w:r>
            <w:r w:rsidR="001D16DB">
              <w:rPr>
                <w:rFonts w:ascii="Segoe UI" w:hAnsi="Segoe UI" w:cs="Segoe UI"/>
                <w:i/>
              </w:rPr>
              <w:t xml:space="preserve"> </w:t>
            </w:r>
            <w:r w:rsidR="000033FD">
              <w:rPr>
                <w:rFonts w:ascii="Segoe UI" w:hAnsi="Segoe UI" w:cs="Segoe UI"/>
                <w:i/>
              </w:rPr>
              <w:t xml:space="preserve">výstavbu nebo rekonstrukci </w:t>
            </w:r>
            <w:r w:rsidR="009B35CB">
              <w:rPr>
                <w:rFonts w:ascii="Segoe UI" w:hAnsi="Segoe UI" w:cs="Segoe UI"/>
                <w:i/>
              </w:rPr>
              <w:t>stavby v </w:t>
            </w:r>
            <w:r w:rsidR="00A85778">
              <w:rPr>
                <w:rFonts w:ascii="Segoe UI" w:hAnsi="Segoe UI" w:cs="Segoe UI"/>
                <w:i/>
              </w:rPr>
              <w:t>energetice</w:t>
            </w:r>
            <w:r w:rsidR="00A85778">
              <w:rPr>
                <w:rFonts w:ascii="Segoe UI" w:hAnsi="Segoe UI" w:cs="Segoe UI"/>
                <w:i/>
                <w:vertAlign w:val="superscript"/>
              </w:rPr>
              <w:t>4</w:t>
            </w:r>
            <w:r w:rsidR="00A85778">
              <w:rPr>
                <w:rFonts w:ascii="Segoe UI" w:hAnsi="Segoe UI" w:cs="Segoe UI"/>
                <w:i/>
              </w:rPr>
              <w:t xml:space="preserve"> </w:t>
            </w:r>
            <w:r w:rsidR="009B35CB">
              <w:rPr>
                <w:rFonts w:ascii="Segoe UI" w:hAnsi="Segoe UI" w:cs="Segoe UI"/>
                <w:i/>
              </w:rPr>
              <w:t>s výkonem zařízení pro výrobu elekt</w:t>
            </w:r>
            <w:r w:rsidR="000033FD">
              <w:rPr>
                <w:rFonts w:ascii="Segoe UI" w:hAnsi="Segoe UI" w:cs="Segoe UI"/>
                <w:i/>
              </w:rPr>
              <w:t>ř</w:t>
            </w:r>
            <w:r w:rsidR="009B35CB">
              <w:rPr>
                <w:rFonts w:ascii="Segoe UI" w:hAnsi="Segoe UI" w:cs="Segoe UI"/>
                <w:i/>
              </w:rPr>
              <w:t>iny nejméně 10</w:t>
            </w:r>
            <w:r w:rsidR="001D16DB">
              <w:rPr>
                <w:rFonts w:ascii="Segoe UI" w:hAnsi="Segoe UI" w:cs="Segoe UI"/>
                <w:i/>
              </w:rPr>
              <w:t xml:space="preserve"> </w:t>
            </w:r>
            <w:proofErr w:type="spellStart"/>
            <w:r w:rsidR="009B35CB">
              <w:rPr>
                <w:rFonts w:ascii="Segoe UI" w:hAnsi="Segoe UI" w:cs="Segoe UI"/>
                <w:i/>
              </w:rPr>
              <w:t>MW</w:t>
            </w:r>
            <w:r w:rsidR="009B35CB" w:rsidRPr="00C630C9">
              <w:rPr>
                <w:rFonts w:ascii="Segoe UI" w:hAnsi="Segoe UI" w:cs="Segoe UI"/>
                <w:i/>
              </w:rPr>
              <w:t>e</w:t>
            </w:r>
            <w:proofErr w:type="spellEnd"/>
            <w:r w:rsidR="008D52C4" w:rsidRPr="00A43EA1">
              <w:rPr>
                <w:rFonts w:ascii="Segoe UI" w:hAnsi="Segoe UI" w:cs="Segoe UI"/>
                <w:i/>
              </w:rPr>
              <w:t>.</w:t>
            </w:r>
            <w:r w:rsidR="00A71440" w:rsidRPr="00A71440">
              <w:rPr>
                <w:rFonts w:ascii="Segoe UI" w:hAnsi="Segoe UI" w:cs="Segoe UI"/>
                <w:i/>
              </w:rPr>
              <w:t xml:space="preserve"> </w:t>
            </w:r>
            <w:r w:rsidR="00091709" w:rsidRPr="00A71440">
              <w:rPr>
                <w:rFonts w:ascii="Segoe UI" w:hAnsi="Segoe UI" w:cs="Segoe UI"/>
                <w:i/>
              </w:rPr>
              <w:t xml:space="preserve"> </w:t>
            </w:r>
          </w:p>
          <w:p w14:paraId="1DC6876D" w14:textId="77777777" w:rsidR="004B0BB4" w:rsidRPr="008C1669" w:rsidRDefault="00266D41" w:rsidP="00785910">
            <w:pPr>
              <w:numPr>
                <w:ilvl w:val="0"/>
                <w:numId w:val="35"/>
              </w:numPr>
              <w:tabs>
                <w:tab w:val="left" w:pos="355"/>
              </w:tabs>
              <w:spacing w:before="240" w:line="276" w:lineRule="auto"/>
              <w:ind w:left="714" w:hanging="357"/>
              <w:jc w:val="both"/>
              <w:rPr>
                <w:rFonts w:ascii="Segoe UI" w:hAnsi="Segoe UI" w:cs="Segoe UI"/>
                <w:b/>
                <w:bCs/>
                <w:i/>
                <w:u w:val="single"/>
              </w:rPr>
            </w:pPr>
            <w:bookmarkStart w:id="74" w:name="_Hlk31653807"/>
            <w:r>
              <w:rPr>
                <w:rFonts w:ascii="Segoe UI" w:hAnsi="Segoe UI" w:cs="Segoe UI"/>
                <w:b/>
                <w:i/>
                <w:u w:val="single"/>
              </w:rPr>
              <w:t>S</w:t>
            </w:r>
            <w:r w:rsidR="003C0EF5" w:rsidRPr="00320220">
              <w:rPr>
                <w:rFonts w:ascii="Segoe UI" w:hAnsi="Segoe UI" w:cs="Segoe UI"/>
                <w:b/>
                <w:i/>
                <w:u w:val="single"/>
              </w:rPr>
              <w:t>tavbyvedoucí</w:t>
            </w:r>
            <w:r w:rsidR="004B0BB4" w:rsidRPr="00320220">
              <w:rPr>
                <w:rFonts w:ascii="Segoe UI" w:hAnsi="Segoe UI" w:cs="Segoe UI"/>
                <w:i/>
                <w:u w:val="single"/>
              </w:rPr>
              <w:t xml:space="preserve"> </w:t>
            </w:r>
            <w:r w:rsidR="008C1669" w:rsidRPr="008C1669">
              <w:rPr>
                <w:rFonts w:ascii="Segoe UI" w:hAnsi="Segoe UI" w:cs="Segoe UI"/>
                <w:b/>
                <w:bCs/>
                <w:i/>
                <w:u w:val="single"/>
              </w:rPr>
              <w:t>(</w:t>
            </w:r>
            <w:proofErr w:type="spellStart"/>
            <w:r w:rsidR="00F6780A">
              <w:rPr>
                <w:rFonts w:ascii="Segoe UI" w:hAnsi="Segoe UI" w:cs="Segoe UI"/>
                <w:b/>
                <w:bCs/>
                <w:i/>
                <w:u w:val="single"/>
              </w:rPr>
              <w:t>Site</w:t>
            </w:r>
            <w:proofErr w:type="spellEnd"/>
            <w:r w:rsidR="008C1669" w:rsidRPr="008C1669">
              <w:rPr>
                <w:rFonts w:ascii="Segoe UI" w:hAnsi="Segoe UI" w:cs="Segoe UI"/>
                <w:b/>
                <w:bCs/>
                <w:i/>
                <w:u w:val="single"/>
              </w:rPr>
              <w:t xml:space="preserve"> </w:t>
            </w:r>
            <w:r w:rsidR="00F6780A">
              <w:rPr>
                <w:rFonts w:ascii="Segoe UI" w:hAnsi="Segoe UI" w:cs="Segoe UI"/>
                <w:b/>
                <w:bCs/>
                <w:i/>
                <w:u w:val="single"/>
              </w:rPr>
              <w:t>M</w:t>
            </w:r>
            <w:r w:rsidR="008C1669" w:rsidRPr="008C1669">
              <w:rPr>
                <w:rFonts w:ascii="Segoe UI" w:hAnsi="Segoe UI" w:cs="Segoe UI"/>
                <w:b/>
                <w:bCs/>
                <w:i/>
                <w:u w:val="single"/>
              </w:rPr>
              <w:t>anager)</w:t>
            </w:r>
          </w:p>
          <w:p w14:paraId="64462647" w14:textId="77777777" w:rsidR="004B0BB4" w:rsidRPr="00320220" w:rsidRDefault="004B0BB4" w:rsidP="004B0BB4">
            <w:pPr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320220">
              <w:rPr>
                <w:rFonts w:ascii="Segoe UI" w:hAnsi="Segoe UI" w:cs="Segoe UI"/>
                <w:i/>
              </w:rPr>
              <w:t xml:space="preserve">tato osoba musí mít: </w:t>
            </w:r>
          </w:p>
          <w:bookmarkEnd w:id="74"/>
          <w:p w14:paraId="72376F25" w14:textId="77777777" w:rsidR="007C51BE" w:rsidRPr="000177B3" w:rsidRDefault="007C51BE" w:rsidP="004C75FB">
            <w:pPr>
              <w:numPr>
                <w:ilvl w:val="0"/>
                <w:numId w:val="17"/>
              </w:numPr>
              <w:tabs>
                <w:tab w:val="left" w:pos="355"/>
              </w:tabs>
              <w:spacing w:line="276" w:lineRule="auto"/>
              <w:ind w:left="353" w:hanging="353"/>
              <w:jc w:val="both"/>
              <w:rPr>
                <w:rFonts w:ascii="Segoe UI" w:hAnsi="Segoe UI" w:cs="Segoe UI"/>
                <w:b/>
                <w:i/>
                <w:u w:val="single"/>
              </w:rPr>
            </w:pPr>
            <w:r w:rsidRPr="00B14A3F">
              <w:rPr>
                <w:rFonts w:ascii="Segoe UI" w:hAnsi="Segoe UI" w:cs="Segoe UI"/>
                <w:i/>
              </w:rPr>
              <w:t xml:space="preserve">odbornou způsobilost </w:t>
            </w:r>
            <w:r w:rsidRPr="000177B3">
              <w:rPr>
                <w:rFonts w:ascii="Segoe UI" w:hAnsi="Segoe UI" w:cs="Segoe UI"/>
                <w:i/>
              </w:rPr>
              <w:t>autorizovaného inženýra</w:t>
            </w:r>
            <w:r w:rsidRPr="00B14A3F">
              <w:rPr>
                <w:rFonts w:ascii="Segoe UI" w:hAnsi="Segoe UI" w:cs="Segoe UI"/>
                <w:i/>
              </w:rPr>
              <w:t xml:space="preserve"> ve smyslu</w:t>
            </w:r>
            <w:r w:rsidRPr="00320220">
              <w:rPr>
                <w:rFonts w:ascii="Segoe UI" w:hAnsi="Segoe UI" w:cs="Segoe UI"/>
                <w:i/>
              </w:rPr>
              <w:t xml:space="preserve"> zákona č. 360/1992 Sb., o výkonu povolání autorizovaných architektů a o výkonu povolání autorizovaných inženýrů </w:t>
            </w:r>
            <w:r w:rsidRPr="00B14A3F">
              <w:rPr>
                <w:rFonts w:ascii="Segoe UI" w:hAnsi="Segoe UI" w:cs="Segoe UI"/>
                <w:i/>
              </w:rPr>
              <w:t xml:space="preserve">a techniků činných ve výstavbě, ve </w:t>
            </w:r>
            <w:r w:rsidRPr="00C86767">
              <w:rPr>
                <w:rFonts w:ascii="Segoe UI" w:hAnsi="Segoe UI" w:cs="Segoe UI"/>
                <w:i/>
              </w:rPr>
              <w:t>znění pozd</w:t>
            </w:r>
            <w:r w:rsidRPr="00334A99">
              <w:rPr>
                <w:rFonts w:ascii="Segoe UI" w:hAnsi="Segoe UI" w:cs="Segoe UI"/>
                <w:i/>
              </w:rPr>
              <w:t xml:space="preserve">ějších předpisů, v oboru </w:t>
            </w:r>
            <w:r w:rsidRPr="000177B3">
              <w:rPr>
                <w:rFonts w:ascii="Segoe UI" w:hAnsi="Segoe UI" w:cs="Segoe UI"/>
                <w:i/>
              </w:rPr>
              <w:t>„</w:t>
            </w:r>
            <w:r w:rsidRPr="000177B3">
              <w:rPr>
                <w:rFonts w:ascii="Segoe UI" w:hAnsi="Segoe UI" w:cs="Segoe UI"/>
                <w:b/>
                <w:bCs/>
                <w:i/>
              </w:rPr>
              <w:t>Pozemní stavby</w:t>
            </w:r>
            <w:r w:rsidRPr="000177B3">
              <w:rPr>
                <w:rFonts w:ascii="Segoe UI" w:hAnsi="Segoe UI" w:cs="Segoe UI"/>
                <w:i/>
              </w:rPr>
              <w:t>“ nebo „</w:t>
            </w:r>
            <w:r w:rsidRPr="000177B3">
              <w:rPr>
                <w:rFonts w:ascii="Segoe UI" w:hAnsi="Segoe UI" w:cs="Segoe UI"/>
                <w:b/>
                <w:bCs/>
                <w:i/>
              </w:rPr>
              <w:t>Technologická zařízení staveb</w:t>
            </w:r>
            <w:r w:rsidRPr="000177B3">
              <w:rPr>
                <w:rFonts w:ascii="Segoe UI" w:hAnsi="Segoe UI" w:cs="Segoe UI"/>
                <w:i/>
              </w:rPr>
              <w:t>“</w:t>
            </w:r>
            <w:r w:rsidRPr="00B14A3F">
              <w:rPr>
                <w:rFonts w:ascii="Segoe UI" w:hAnsi="Segoe UI" w:cs="Segoe UI"/>
                <w:i/>
              </w:rPr>
              <w:t>;</w:t>
            </w:r>
          </w:p>
          <w:p w14:paraId="53AFDA39" w14:textId="5CC6D769" w:rsidR="00E72F5A" w:rsidRPr="006F41D4" w:rsidRDefault="002B1668" w:rsidP="009B12AF">
            <w:pPr>
              <w:numPr>
                <w:ilvl w:val="0"/>
                <w:numId w:val="17"/>
              </w:numPr>
              <w:tabs>
                <w:tab w:val="left" w:pos="355"/>
              </w:tabs>
              <w:spacing w:after="120" w:line="276" w:lineRule="auto"/>
              <w:ind w:left="357" w:hanging="357"/>
              <w:jc w:val="both"/>
              <w:rPr>
                <w:rFonts w:ascii="Segoe UI" w:hAnsi="Segoe UI" w:cs="Segoe UI"/>
                <w:i/>
              </w:rPr>
            </w:pPr>
            <w:r w:rsidRPr="006F41D4">
              <w:rPr>
                <w:rFonts w:ascii="Segoe UI" w:hAnsi="Segoe UI" w:cs="Segoe UI"/>
                <w:i/>
              </w:rPr>
              <w:t xml:space="preserve">alespoň 2 </w:t>
            </w:r>
            <w:r w:rsidR="00E1009F" w:rsidRPr="006F41D4">
              <w:rPr>
                <w:rFonts w:ascii="Segoe UI" w:hAnsi="Segoe UI" w:cs="Segoe UI"/>
                <w:i/>
              </w:rPr>
              <w:t>zkušenost</w:t>
            </w:r>
            <w:r w:rsidRPr="006F41D4">
              <w:rPr>
                <w:rFonts w:ascii="Segoe UI" w:hAnsi="Segoe UI" w:cs="Segoe UI"/>
                <w:i/>
              </w:rPr>
              <w:t xml:space="preserve">i na pozici stavbyvedoucího odpovědného za </w:t>
            </w:r>
            <w:r w:rsidRPr="006F41D4">
              <w:rPr>
                <w:rFonts w:ascii="Segoe UI" w:hAnsi="Segoe UI" w:cs="Segoe UI"/>
                <w:i/>
              </w:rPr>
              <w:lastRenderedPageBreak/>
              <w:t>realizaci stavby dle zvláštních právních předpisů</w:t>
            </w:r>
            <w:r w:rsidR="00E1009F" w:rsidRPr="006F41D4">
              <w:rPr>
                <w:rFonts w:ascii="Segoe UI" w:hAnsi="Segoe UI" w:cs="Segoe UI"/>
                <w:i/>
              </w:rPr>
              <w:t> </w:t>
            </w:r>
            <w:r w:rsidRPr="006F41D4">
              <w:rPr>
                <w:rFonts w:ascii="Segoe UI" w:hAnsi="Segoe UI" w:cs="Segoe UI"/>
                <w:i/>
              </w:rPr>
              <w:t>po dobu nejméně 12 měsíců v posledních 1</w:t>
            </w:r>
            <w:r w:rsidR="00A85778">
              <w:rPr>
                <w:rFonts w:ascii="Segoe UI" w:hAnsi="Segoe UI" w:cs="Segoe UI"/>
                <w:i/>
              </w:rPr>
              <w:t>4</w:t>
            </w:r>
            <w:r w:rsidRPr="006F41D4">
              <w:rPr>
                <w:rFonts w:ascii="Segoe UI" w:hAnsi="Segoe UI" w:cs="Segoe UI"/>
                <w:i/>
              </w:rPr>
              <w:t xml:space="preserve"> letech před zahájením zadávacího řízení při</w:t>
            </w:r>
            <w:r w:rsidR="00E1009F" w:rsidRPr="006F41D4">
              <w:rPr>
                <w:rFonts w:ascii="Segoe UI" w:hAnsi="Segoe UI" w:cs="Segoe UI"/>
                <w:i/>
              </w:rPr>
              <w:t xml:space="preserve"> realizac</w:t>
            </w:r>
            <w:r w:rsidRPr="006F41D4">
              <w:rPr>
                <w:rFonts w:ascii="Segoe UI" w:hAnsi="Segoe UI" w:cs="Segoe UI"/>
                <w:i/>
              </w:rPr>
              <w:t>i</w:t>
            </w:r>
            <w:r w:rsidR="00E1009F" w:rsidRPr="006F41D4">
              <w:rPr>
                <w:rFonts w:ascii="Segoe UI" w:hAnsi="Segoe UI" w:cs="Segoe UI"/>
                <w:i/>
              </w:rPr>
              <w:t xml:space="preserve"> </w:t>
            </w:r>
            <w:r w:rsidRPr="006F41D4">
              <w:rPr>
                <w:rFonts w:ascii="Segoe UI" w:hAnsi="Segoe UI" w:cs="Segoe UI"/>
                <w:i/>
              </w:rPr>
              <w:t>vý</w:t>
            </w:r>
            <w:r w:rsidR="00E1009F" w:rsidRPr="006F41D4">
              <w:rPr>
                <w:rFonts w:ascii="Segoe UI" w:hAnsi="Segoe UI" w:cs="Segoe UI"/>
                <w:i/>
              </w:rPr>
              <w:t>stavby</w:t>
            </w:r>
            <w:r w:rsidRPr="006F41D4">
              <w:rPr>
                <w:rFonts w:ascii="Segoe UI" w:hAnsi="Segoe UI" w:cs="Segoe UI"/>
                <w:i/>
              </w:rPr>
              <w:t xml:space="preserve">/rekonstrukce </w:t>
            </w:r>
            <w:r w:rsidR="00E1009F" w:rsidRPr="00F33275">
              <w:rPr>
                <w:rFonts w:ascii="Segoe UI" w:hAnsi="Segoe UI" w:cs="Segoe UI"/>
                <w:i/>
              </w:rPr>
              <w:t xml:space="preserve">nejméně 2 </w:t>
            </w:r>
            <w:r w:rsidR="006651DE" w:rsidRPr="00F33275">
              <w:rPr>
                <w:rFonts w:ascii="Segoe UI" w:hAnsi="Segoe UI" w:cs="Segoe UI"/>
                <w:i/>
              </w:rPr>
              <w:t>spalove</w:t>
            </w:r>
            <w:r w:rsidR="006651DE" w:rsidRPr="00D41402">
              <w:rPr>
                <w:rFonts w:ascii="Segoe UI" w:hAnsi="Segoe UI" w:cs="Segoe UI"/>
                <w:i/>
              </w:rPr>
              <w:t>n</w:t>
            </w:r>
            <w:r w:rsidR="00332589">
              <w:rPr>
                <w:rFonts w:ascii="Segoe UI" w:hAnsi="Segoe UI" w:cs="Segoe UI"/>
                <w:i/>
                <w:vertAlign w:val="superscript"/>
              </w:rPr>
              <w:t>7</w:t>
            </w:r>
            <w:r w:rsidR="006651DE" w:rsidRPr="00F33275">
              <w:rPr>
                <w:rFonts w:ascii="Segoe UI" w:hAnsi="Segoe UI" w:cs="Segoe UI"/>
                <w:i/>
              </w:rPr>
              <w:t xml:space="preserve"> </w:t>
            </w:r>
            <w:r w:rsidR="00E1009F" w:rsidRPr="00F33275">
              <w:rPr>
                <w:rFonts w:ascii="Segoe UI" w:hAnsi="Segoe UI" w:cs="Segoe UI"/>
                <w:i/>
              </w:rPr>
              <w:t xml:space="preserve">s kapacitou </w:t>
            </w:r>
            <w:r w:rsidR="000033FD">
              <w:rPr>
                <w:rFonts w:ascii="Segoe UI" w:hAnsi="Segoe UI" w:cs="Segoe UI"/>
                <w:i/>
              </w:rPr>
              <w:t xml:space="preserve">spalovaného odpadu </w:t>
            </w:r>
            <w:r w:rsidR="00E1009F" w:rsidRPr="00F33275">
              <w:rPr>
                <w:rFonts w:ascii="Segoe UI" w:hAnsi="Segoe UI" w:cs="Segoe UI"/>
                <w:i/>
              </w:rPr>
              <w:t xml:space="preserve">nejméně </w:t>
            </w:r>
            <w:r w:rsidR="00A85778">
              <w:rPr>
                <w:rFonts w:ascii="Segoe UI" w:hAnsi="Segoe UI" w:cs="Segoe UI"/>
                <w:i/>
              </w:rPr>
              <w:t>8</w:t>
            </w:r>
            <w:r w:rsidR="00A85778" w:rsidRPr="00F33275">
              <w:rPr>
                <w:rFonts w:ascii="Segoe UI" w:hAnsi="Segoe UI" w:cs="Segoe UI"/>
                <w:i/>
              </w:rPr>
              <w:t xml:space="preserve">0 </w:t>
            </w:r>
            <w:r w:rsidR="00E1009F" w:rsidRPr="00F33275">
              <w:rPr>
                <w:rFonts w:ascii="Segoe UI" w:hAnsi="Segoe UI" w:cs="Segoe UI"/>
                <w:i/>
              </w:rPr>
              <w:t>tis</w:t>
            </w:r>
            <w:r w:rsidRPr="00F33275">
              <w:rPr>
                <w:rFonts w:ascii="Segoe UI" w:hAnsi="Segoe UI" w:cs="Segoe UI"/>
                <w:i/>
              </w:rPr>
              <w:t>.</w:t>
            </w:r>
            <w:r w:rsidR="00E1009F" w:rsidRPr="00F33275">
              <w:rPr>
                <w:rFonts w:ascii="Segoe UI" w:hAnsi="Segoe UI" w:cs="Segoe UI"/>
                <w:i/>
              </w:rPr>
              <w:t xml:space="preserve"> tun/rok nebo </w:t>
            </w:r>
            <w:r w:rsidR="003345C3" w:rsidRPr="00F33275">
              <w:rPr>
                <w:rFonts w:ascii="Segoe UI" w:hAnsi="Segoe UI" w:cs="Segoe UI"/>
                <w:i/>
              </w:rPr>
              <w:t>staveb v</w:t>
            </w:r>
            <w:r w:rsidR="00D41402">
              <w:rPr>
                <w:rFonts w:ascii="Segoe UI" w:hAnsi="Segoe UI" w:cs="Segoe UI"/>
                <w:i/>
              </w:rPr>
              <w:t> </w:t>
            </w:r>
            <w:r w:rsidR="00A85778" w:rsidRPr="00F33275">
              <w:rPr>
                <w:rFonts w:ascii="Segoe UI" w:hAnsi="Segoe UI" w:cs="Segoe UI"/>
                <w:i/>
              </w:rPr>
              <w:t>energetice</w:t>
            </w:r>
            <w:r w:rsidR="00A85778">
              <w:rPr>
                <w:rFonts w:ascii="Segoe UI" w:hAnsi="Segoe UI" w:cs="Segoe UI"/>
                <w:i/>
                <w:vertAlign w:val="superscript"/>
              </w:rPr>
              <w:t>4</w:t>
            </w:r>
            <w:r w:rsidR="00A85778" w:rsidRPr="00F33275">
              <w:rPr>
                <w:rFonts w:ascii="Segoe UI" w:hAnsi="Segoe UI" w:cs="Segoe UI"/>
                <w:i/>
              </w:rPr>
              <w:t xml:space="preserve"> </w:t>
            </w:r>
            <w:r w:rsidR="00194E14" w:rsidRPr="00F33275">
              <w:rPr>
                <w:rFonts w:ascii="Segoe UI" w:hAnsi="Segoe UI" w:cs="Segoe UI"/>
                <w:i/>
              </w:rPr>
              <w:t xml:space="preserve">s výkonem </w:t>
            </w:r>
            <w:r w:rsidR="00951646" w:rsidRPr="00F33275">
              <w:rPr>
                <w:rFonts w:ascii="Segoe UI" w:hAnsi="Segoe UI" w:cs="Segoe UI"/>
                <w:i/>
              </w:rPr>
              <w:t>zařízení pro výrobu</w:t>
            </w:r>
            <w:r w:rsidR="00194E14" w:rsidRPr="00F33275">
              <w:rPr>
                <w:rFonts w:ascii="Segoe UI" w:hAnsi="Segoe UI" w:cs="Segoe UI"/>
                <w:i/>
              </w:rPr>
              <w:t xml:space="preserve"> elektřiny </w:t>
            </w:r>
            <w:r w:rsidR="003E4B5C">
              <w:rPr>
                <w:rFonts w:ascii="Segoe UI" w:hAnsi="Segoe UI" w:cs="Segoe UI"/>
                <w:i/>
              </w:rPr>
              <w:t>nejméně</w:t>
            </w:r>
            <w:r w:rsidR="003E4B5C" w:rsidRPr="00F33275">
              <w:rPr>
                <w:rFonts w:ascii="Segoe UI" w:hAnsi="Segoe UI" w:cs="Segoe UI"/>
                <w:i/>
              </w:rPr>
              <w:t xml:space="preserve"> </w:t>
            </w:r>
            <w:r w:rsidR="00194E14" w:rsidRPr="00F33275">
              <w:rPr>
                <w:rFonts w:ascii="Segoe UI" w:hAnsi="Segoe UI" w:cs="Segoe UI"/>
                <w:i/>
              </w:rPr>
              <w:t xml:space="preserve">10 </w:t>
            </w:r>
            <w:proofErr w:type="spellStart"/>
            <w:r w:rsidR="00194E14" w:rsidRPr="00F33275">
              <w:rPr>
                <w:rFonts w:ascii="Segoe UI" w:hAnsi="Segoe UI" w:cs="Segoe UI"/>
                <w:i/>
              </w:rPr>
              <w:t>MWe</w:t>
            </w:r>
            <w:proofErr w:type="spellEnd"/>
            <w:r w:rsidR="00802DD9">
              <w:rPr>
                <w:rFonts w:ascii="Segoe UI" w:hAnsi="Segoe UI" w:cs="Segoe UI"/>
                <w:i/>
              </w:rPr>
              <w:t xml:space="preserve"> (případně jedné spalovny a jedné stavby v energetice s požadovanými parametry)</w:t>
            </w:r>
            <w:r w:rsidR="00194E14" w:rsidRPr="00F33275">
              <w:rPr>
                <w:rFonts w:ascii="Segoe UI" w:hAnsi="Segoe UI" w:cs="Segoe UI"/>
                <w:i/>
              </w:rPr>
              <w:t>.</w:t>
            </w:r>
          </w:p>
          <w:p w14:paraId="1C53993F" w14:textId="5CA417B2" w:rsidR="006A3EB1" w:rsidRPr="002B1668" w:rsidRDefault="00E72F5A" w:rsidP="00960004">
            <w:pPr>
              <w:tabs>
                <w:tab w:val="left" w:pos="355"/>
              </w:tabs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E17120">
              <w:rPr>
                <w:rFonts w:ascii="Segoe UI" w:hAnsi="Segoe UI" w:cs="Segoe UI"/>
                <w:i/>
              </w:rPr>
              <w:t>Doložení dokladu(ů)</w:t>
            </w:r>
            <w:r>
              <w:rPr>
                <w:rFonts w:ascii="Segoe UI" w:hAnsi="Segoe UI" w:cs="Segoe UI"/>
                <w:i/>
              </w:rPr>
              <w:t xml:space="preserve"> o odborné způsobilosti</w:t>
            </w:r>
            <w:r w:rsidRPr="00E17120">
              <w:rPr>
                <w:rFonts w:ascii="Segoe UI" w:hAnsi="Segoe UI" w:cs="Segoe UI"/>
                <w:i/>
              </w:rPr>
              <w:t xml:space="preserve"> </w:t>
            </w:r>
            <w:r w:rsidR="000F0237">
              <w:rPr>
                <w:rFonts w:ascii="Segoe UI" w:hAnsi="Segoe UI" w:cs="Segoe UI"/>
                <w:i/>
              </w:rPr>
              <w:t>(tj. autorizace) příslušných fyzických osob</w:t>
            </w:r>
            <w:r w:rsidRPr="00E17120">
              <w:rPr>
                <w:rFonts w:ascii="Segoe UI" w:hAnsi="Segoe UI" w:cs="Segoe UI"/>
                <w:i/>
              </w:rPr>
              <w:t xml:space="preserve"> postačuje dodavatelem, který byl v rámci zadávacího řízení vybrán, tj. nemusí být předkládán(</w:t>
            </w:r>
            <w:r w:rsidRPr="00A90DA8">
              <w:rPr>
                <w:rFonts w:ascii="Segoe UI" w:hAnsi="Segoe UI" w:cs="Segoe UI"/>
                <w:i/>
              </w:rPr>
              <w:t>y) v okamžiku podá</w:t>
            </w:r>
            <w:r w:rsidRPr="00A758C7">
              <w:rPr>
                <w:rFonts w:ascii="Segoe UI" w:hAnsi="Segoe UI" w:cs="Segoe UI"/>
                <w:i/>
              </w:rPr>
              <w:t>ní žádosti o účast, ale lze je(j) doložit v souladu s </w:t>
            </w:r>
            <w:r w:rsidR="006A2BDC">
              <w:rPr>
                <w:rFonts w:ascii="Segoe UI" w:hAnsi="Segoe UI" w:cs="Segoe UI"/>
                <w:i/>
              </w:rPr>
              <w:t>odstavcem</w:t>
            </w:r>
            <w:r w:rsidRPr="00A758C7">
              <w:rPr>
                <w:rFonts w:ascii="Segoe UI" w:hAnsi="Segoe UI" w:cs="Segoe UI"/>
                <w:i/>
              </w:rPr>
              <w:t xml:space="preserve"> </w:t>
            </w:r>
            <w:r w:rsidR="00B4250E" w:rsidRPr="001A0517">
              <w:rPr>
                <w:rFonts w:ascii="Segoe UI" w:hAnsi="Segoe UI" w:cs="Segoe UI"/>
                <w:i/>
              </w:rPr>
              <w:t>17</w:t>
            </w:r>
            <w:r w:rsidRPr="001A0517">
              <w:rPr>
                <w:rFonts w:ascii="Segoe UI" w:hAnsi="Segoe UI" w:cs="Segoe UI"/>
                <w:i/>
              </w:rPr>
              <w:t>.1 zadávací dokumentace</w:t>
            </w:r>
            <w:r w:rsidRPr="00A758C7">
              <w:rPr>
                <w:rFonts w:ascii="Segoe UI" w:hAnsi="Segoe UI" w:cs="Segoe UI"/>
                <w:i/>
              </w:rPr>
              <w:t xml:space="preserve"> až na základě výzvy zadavatele</w:t>
            </w:r>
            <w:r w:rsidRPr="00371412">
              <w:rPr>
                <w:rFonts w:ascii="Segoe UI" w:hAnsi="Segoe UI" w:cs="Segoe UI"/>
                <w:i/>
              </w:rPr>
              <w:t>; v takovém případě uvede účastník v žádosti o účast čestné prohlášení, že uvedenou kvalifikaci bude jako vybraný dodavatel splňovat.</w:t>
            </w:r>
          </w:p>
        </w:tc>
      </w:tr>
      <w:tr w:rsidR="002B1EC2" w:rsidRPr="00072B41" w14:paraId="06D68D40" w14:textId="77777777" w:rsidTr="003202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00DC" w14:textId="39EAC8E7" w:rsidR="002B1EC2" w:rsidRPr="00AB543B" w:rsidRDefault="00EC1303" w:rsidP="002B1EC2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c</w:t>
            </w:r>
            <w:r w:rsidR="002B1EC2" w:rsidRPr="005E4F5F">
              <w:rPr>
                <w:rFonts w:ascii="Segoe UI" w:hAnsi="Segoe UI" w:cs="Segoe UI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D3A2" w14:textId="77777777" w:rsidR="002B1EC2" w:rsidRPr="00AB543B" w:rsidRDefault="002B1EC2" w:rsidP="002B1EC2">
            <w:pPr>
              <w:pStyle w:val="Textkomente"/>
              <w:spacing w:line="276" w:lineRule="auto"/>
              <w:rPr>
                <w:rFonts w:ascii="Segoe UI" w:hAnsi="Segoe UI" w:cs="Segoe UI"/>
              </w:rPr>
            </w:pPr>
            <w:r w:rsidRPr="00AB543B">
              <w:rPr>
                <w:rFonts w:ascii="Segoe UI" w:hAnsi="Segoe UI" w:cs="Segoe UI"/>
              </w:rPr>
              <w:t>popis opatření dodavatele k zajištění kvality;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D448" w14:textId="32822AFB" w:rsidR="003E097B" w:rsidRPr="0057628C" w:rsidRDefault="002B1EC2" w:rsidP="00287A45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4C75FB">
              <w:rPr>
                <w:rFonts w:ascii="Segoe UI" w:hAnsi="Segoe UI" w:cs="Segoe UI"/>
                <w:i/>
              </w:rPr>
              <w:t>Zadavatel požaduje předložení</w:t>
            </w:r>
            <w:r w:rsidR="00287A45">
              <w:rPr>
                <w:rFonts w:ascii="Segoe UI" w:hAnsi="Segoe UI" w:cs="Segoe UI"/>
                <w:i/>
              </w:rPr>
              <w:t xml:space="preserve"> </w:t>
            </w:r>
            <w:r w:rsidRPr="00B14A3F">
              <w:rPr>
                <w:rFonts w:ascii="Segoe UI" w:hAnsi="Segoe UI" w:cs="Segoe UI"/>
                <w:i/>
              </w:rPr>
              <w:t>certifikátu systému řízení jakosti vydaného pro dodavatele podl</w:t>
            </w:r>
            <w:r w:rsidRPr="00C86767">
              <w:rPr>
                <w:rFonts w:ascii="Segoe UI" w:hAnsi="Segoe UI" w:cs="Segoe UI"/>
                <w:i/>
              </w:rPr>
              <w:t>e české</w:t>
            </w:r>
            <w:r w:rsidRPr="00334A99">
              <w:rPr>
                <w:rFonts w:ascii="Segoe UI" w:hAnsi="Segoe UI" w:cs="Segoe UI"/>
                <w:i/>
              </w:rPr>
              <w:t xml:space="preserve"> technické normy ČSN EN ISO 9001</w:t>
            </w:r>
            <w:r w:rsidRPr="0066402D">
              <w:rPr>
                <w:rFonts w:ascii="Segoe UI" w:hAnsi="Segoe UI" w:cs="Segoe UI"/>
                <w:i/>
              </w:rPr>
              <w:t>:2015</w:t>
            </w:r>
            <w:r w:rsidRPr="004B1D98">
              <w:rPr>
                <w:rFonts w:ascii="Segoe UI" w:hAnsi="Segoe UI" w:cs="Segoe UI"/>
                <w:i/>
              </w:rPr>
              <w:t xml:space="preserve"> (či aktuálnější) </w:t>
            </w:r>
            <w:r w:rsidRPr="00F34539">
              <w:rPr>
                <w:rFonts w:ascii="Segoe UI" w:hAnsi="Segoe UI" w:cs="Segoe UI"/>
                <w:i/>
              </w:rPr>
              <w:t>akreditovanou osobou</w:t>
            </w:r>
            <w:r w:rsidR="00287A45">
              <w:rPr>
                <w:rFonts w:ascii="Segoe UI" w:hAnsi="Segoe UI" w:cs="Segoe UI"/>
                <w:i/>
              </w:rPr>
              <w:t xml:space="preserve"> </w:t>
            </w:r>
            <w:r w:rsidR="00287A45" w:rsidRPr="002B5D95">
              <w:rPr>
                <w:rFonts w:ascii="Segoe UI" w:hAnsi="Segoe UI" w:cs="Segoe UI"/>
                <w:i/>
              </w:rPr>
              <w:t>nebo certifikátu rovnocenného certifikátu vydaného podle uvedené české technické normy akreditovanou osobou v členském státě Evropské unie</w:t>
            </w:r>
            <w:r w:rsidRPr="00F34539">
              <w:rPr>
                <w:rFonts w:ascii="Segoe UI" w:hAnsi="Segoe UI" w:cs="Segoe UI"/>
                <w:i/>
              </w:rPr>
              <w:t>, a to</w:t>
            </w:r>
            <w:r w:rsidRPr="00A27EE5">
              <w:rPr>
                <w:rFonts w:ascii="Segoe UI" w:hAnsi="Segoe UI" w:cs="Segoe UI"/>
                <w:i/>
              </w:rPr>
              <w:t xml:space="preserve"> </w:t>
            </w:r>
            <w:r w:rsidRPr="001A0517">
              <w:rPr>
                <w:rFonts w:ascii="Segoe UI" w:hAnsi="Segoe UI" w:cs="Segoe UI"/>
                <w:b/>
                <w:bCs/>
                <w:i/>
              </w:rPr>
              <w:t xml:space="preserve">pro oblast provádění pozemních </w:t>
            </w:r>
            <w:r w:rsidR="00C56239" w:rsidRPr="001A0517">
              <w:rPr>
                <w:rFonts w:ascii="Segoe UI" w:hAnsi="Segoe UI" w:cs="Segoe UI"/>
                <w:b/>
                <w:bCs/>
                <w:i/>
              </w:rPr>
              <w:t xml:space="preserve">či technologických </w:t>
            </w:r>
            <w:r w:rsidRPr="001A0517">
              <w:rPr>
                <w:rFonts w:ascii="Segoe UI" w:hAnsi="Segoe UI" w:cs="Segoe UI"/>
                <w:b/>
                <w:bCs/>
                <w:i/>
              </w:rPr>
              <w:t>staveb</w:t>
            </w:r>
            <w:r w:rsidR="008F2F42">
              <w:rPr>
                <w:rFonts w:ascii="Segoe UI" w:hAnsi="Segoe UI" w:cs="Segoe UI"/>
                <w:i/>
              </w:rPr>
              <w:t>.</w:t>
            </w:r>
          </w:p>
        </w:tc>
      </w:tr>
      <w:tr w:rsidR="00951646" w:rsidRPr="00072B41" w14:paraId="3C3EB827" w14:textId="77777777" w:rsidTr="003202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817A" w14:textId="7CBBACEB" w:rsidR="00951646" w:rsidRPr="005E4F5F" w:rsidRDefault="00EC1303" w:rsidP="00951646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</w:t>
            </w:r>
            <w:r w:rsidR="00951646" w:rsidRPr="00951646">
              <w:rPr>
                <w:rFonts w:ascii="Segoe UI" w:hAnsi="Segoe UI" w:cs="Segoe UI"/>
              </w:rPr>
              <w:t>)</w:t>
            </w:r>
            <w:r w:rsidR="00951646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0C1F" w14:textId="77777777" w:rsidR="00951646" w:rsidRPr="00AB543B" w:rsidRDefault="005B0731" w:rsidP="002B1EC2">
            <w:pPr>
              <w:pStyle w:val="Textkomente"/>
              <w:spacing w:line="276" w:lineRule="auto"/>
              <w:rPr>
                <w:rFonts w:ascii="Segoe UI" w:hAnsi="Segoe UI" w:cs="Segoe UI"/>
              </w:rPr>
            </w:pPr>
            <w:r w:rsidRPr="00AB543B">
              <w:rPr>
                <w:rFonts w:ascii="Segoe UI" w:hAnsi="Segoe UI" w:cs="Segoe UI"/>
              </w:rPr>
              <w:t xml:space="preserve">popis opatření dodavatele k zajištění </w:t>
            </w:r>
            <w:r w:rsidR="000033FD">
              <w:rPr>
                <w:rFonts w:ascii="Segoe UI" w:hAnsi="Segoe UI" w:cs="Segoe UI"/>
              </w:rPr>
              <w:t>bezpečnosti a ochrany zdraví při práci</w:t>
            </w:r>
            <w:r w:rsidRPr="00AB543B">
              <w:rPr>
                <w:rFonts w:ascii="Segoe UI" w:hAnsi="Segoe UI" w:cs="Segoe UI"/>
              </w:rPr>
              <w:t>;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E331" w14:textId="77777777" w:rsidR="00951646" w:rsidRPr="004C75FB" w:rsidRDefault="00951646" w:rsidP="00A758C7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</w:rPr>
              <w:t>Zadavatel požaduje předložení certifikátu</w:t>
            </w:r>
            <w:r w:rsidR="001D16DB">
              <w:rPr>
                <w:rFonts w:ascii="Segoe UI" w:hAnsi="Segoe UI" w:cs="Segoe UI"/>
                <w:i/>
              </w:rPr>
              <w:t xml:space="preserve"> systém managementu bezpečnosti a ochrany zdraví při práci</w:t>
            </w:r>
            <w:r>
              <w:rPr>
                <w:rFonts w:ascii="Segoe UI" w:hAnsi="Segoe UI" w:cs="Segoe UI"/>
                <w:i/>
              </w:rPr>
              <w:t xml:space="preserve"> </w:t>
            </w:r>
            <w:r w:rsidR="00D71E8C">
              <w:rPr>
                <w:rFonts w:ascii="Segoe UI" w:hAnsi="Segoe UI" w:cs="Segoe UI"/>
                <w:i/>
              </w:rPr>
              <w:t xml:space="preserve">vydaného pro </w:t>
            </w:r>
            <w:r w:rsidR="00D71E8C">
              <w:rPr>
                <w:rFonts w:ascii="Segoe UI" w:hAnsi="Segoe UI" w:cs="Segoe UI"/>
                <w:i/>
              </w:rPr>
              <w:lastRenderedPageBreak/>
              <w:t xml:space="preserve">dodavatele podle české technické normy OHSAS 18001 či </w:t>
            </w:r>
            <w:r w:rsidR="009D21C3">
              <w:rPr>
                <w:rFonts w:ascii="Segoe UI" w:hAnsi="Segoe UI" w:cs="Segoe UI"/>
                <w:i/>
              </w:rPr>
              <w:t>Č</w:t>
            </w:r>
            <w:r w:rsidR="00D71E8C">
              <w:rPr>
                <w:rFonts w:ascii="Segoe UI" w:hAnsi="Segoe UI" w:cs="Segoe UI"/>
                <w:i/>
              </w:rPr>
              <w:t>SN EN ISO 45001 (či aktuálnějš</w:t>
            </w:r>
            <w:r w:rsidR="002D2D84">
              <w:rPr>
                <w:rFonts w:ascii="Segoe UI" w:hAnsi="Segoe UI" w:cs="Segoe UI"/>
                <w:i/>
              </w:rPr>
              <w:t>í</w:t>
            </w:r>
            <w:r w:rsidR="00D71E8C">
              <w:rPr>
                <w:rFonts w:ascii="Segoe UI" w:hAnsi="Segoe UI" w:cs="Segoe UI"/>
                <w:i/>
              </w:rPr>
              <w:t xml:space="preserve">) akreditovanou osobou, a to </w:t>
            </w:r>
            <w:r w:rsidR="00D71E8C" w:rsidRPr="001A0517">
              <w:rPr>
                <w:rFonts w:ascii="Segoe UI" w:hAnsi="Segoe UI" w:cs="Segoe UI"/>
                <w:b/>
                <w:bCs/>
                <w:i/>
              </w:rPr>
              <w:t xml:space="preserve">pro oblast </w:t>
            </w:r>
            <w:r w:rsidR="001020D1" w:rsidRPr="001A0517">
              <w:rPr>
                <w:rFonts w:ascii="Segoe UI" w:hAnsi="Segoe UI" w:cs="Segoe UI"/>
                <w:b/>
                <w:bCs/>
                <w:i/>
              </w:rPr>
              <w:t>provádění pozemních či technologických staveb</w:t>
            </w:r>
            <w:r w:rsidR="001020D1">
              <w:rPr>
                <w:rFonts w:ascii="Segoe UI" w:hAnsi="Segoe UI" w:cs="Segoe UI"/>
                <w:i/>
              </w:rPr>
              <w:t>,</w:t>
            </w:r>
            <w:r w:rsidR="00A758C7">
              <w:rPr>
                <w:rFonts w:ascii="Segoe UI" w:hAnsi="Segoe UI" w:cs="Segoe UI"/>
                <w:i/>
              </w:rPr>
              <w:t xml:space="preserve"> </w:t>
            </w:r>
            <w:r w:rsidR="00D71E8C">
              <w:rPr>
                <w:rFonts w:ascii="Segoe UI" w:hAnsi="Segoe UI" w:cs="Segoe UI"/>
                <w:i/>
              </w:rPr>
              <w:t>jenž je zaveden a používán v organizaci účastníka nebo certifikátu rovnocenného vydaného v členském státě Evropské unie, přičemž takový certifikát musí být vydaný akreditovanou osobou.</w:t>
            </w:r>
          </w:p>
        </w:tc>
      </w:tr>
      <w:tr w:rsidR="002B1EC2" w:rsidRPr="00072B41" w14:paraId="2E7CBE61" w14:textId="77777777" w:rsidTr="0032022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72A1" w14:textId="682FC994" w:rsidR="002B1EC2" w:rsidRPr="00AB543B" w:rsidRDefault="00EC1303" w:rsidP="002B1EC2">
            <w:pPr>
              <w:pStyle w:val="Textkomente"/>
              <w:widowControl w:val="0"/>
              <w:spacing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>e</w:t>
            </w:r>
            <w:r w:rsidR="002B1EC2" w:rsidRPr="005E4F5F">
              <w:rPr>
                <w:rFonts w:ascii="Segoe UI" w:hAnsi="Segoe UI" w:cs="Segoe UI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68C0" w14:textId="77777777" w:rsidR="002B1EC2" w:rsidRPr="00AB543B" w:rsidRDefault="002B1EC2" w:rsidP="002B1EC2">
            <w:pPr>
              <w:pStyle w:val="Textkomente"/>
              <w:spacing w:line="276" w:lineRule="auto"/>
              <w:rPr>
                <w:rFonts w:ascii="Segoe UI" w:hAnsi="Segoe UI" w:cs="Segoe UI"/>
              </w:rPr>
            </w:pPr>
            <w:r w:rsidRPr="00AB543B">
              <w:rPr>
                <w:rFonts w:ascii="Segoe UI" w:hAnsi="Segoe UI" w:cs="Segoe UI"/>
              </w:rPr>
              <w:t>opatření v oblasti řízení z hlediska ochrany životního prostředí.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548F" w14:textId="599D777C" w:rsidR="002B1EC2" w:rsidRPr="002B5D95" w:rsidRDefault="002B1EC2" w:rsidP="00957229">
            <w:pPr>
              <w:pStyle w:val="Textkomente"/>
              <w:spacing w:after="120" w:line="276" w:lineRule="auto"/>
              <w:jc w:val="both"/>
              <w:rPr>
                <w:rFonts w:ascii="Segoe UI" w:hAnsi="Segoe UI" w:cs="Segoe UI"/>
                <w:i/>
              </w:rPr>
            </w:pPr>
            <w:r w:rsidRPr="002B5D95">
              <w:rPr>
                <w:rFonts w:ascii="Segoe UI" w:hAnsi="Segoe UI" w:cs="Segoe UI"/>
                <w:i/>
              </w:rPr>
              <w:t xml:space="preserve">Zadavatel požaduje předložení certifikátu systému řízení z hlediska ochrany životního prostředí vydaného pro dodavatele podle české technické normy ČSN EN ISO 14001 </w:t>
            </w:r>
            <w:r w:rsidR="00E1346E" w:rsidRPr="004B1D98">
              <w:rPr>
                <w:rFonts w:ascii="Segoe UI" w:hAnsi="Segoe UI" w:cs="Segoe UI"/>
                <w:i/>
              </w:rPr>
              <w:t>(či aktuálnější)</w:t>
            </w:r>
            <w:r w:rsidR="00E1346E">
              <w:rPr>
                <w:rFonts w:ascii="Segoe UI" w:hAnsi="Segoe UI" w:cs="Segoe UI"/>
                <w:i/>
              </w:rPr>
              <w:t xml:space="preserve"> </w:t>
            </w:r>
            <w:r w:rsidRPr="002B5D95">
              <w:rPr>
                <w:rFonts w:ascii="Segoe UI" w:hAnsi="Segoe UI" w:cs="Segoe UI"/>
                <w:i/>
              </w:rPr>
              <w:t>akreditovanou osobou, nebo certifikátu rovnocenného</w:t>
            </w:r>
            <w:r w:rsidR="00C630C9">
              <w:rPr>
                <w:rFonts w:ascii="Segoe UI" w:hAnsi="Segoe UI" w:cs="Segoe UI"/>
                <w:i/>
              </w:rPr>
              <w:t>,</w:t>
            </w:r>
            <w:r w:rsidRPr="002B5D95">
              <w:rPr>
                <w:rFonts w:ascii="Segoe UI" w:hAnsi="Segoe UI" w:cs="Segoe UI"/>
                <w:i/>
              </w:rPr>
              <w:t xml:space="preserve"> vydaného podle uvedené české technické normy akreditovanou osobou v členském státě Evropské unie, případně dokladu o registraci v systému řízení a auditu z hlediska ochrany životního prostředí (EMAS), a to ve všech případech </w:t>
            </w:r>
            <w:r w:rsidRPr="001A0517">
              <w:rPr>
                <w:rFonts w:ascii="Segoe UI" w:hAnsi="Segoe UI" w:cs="Segoe UI"/>
                <w:b/>
                <w:bCs/>
                <w:i/>
              </w:rPr>
              <w:t>pro oblast provádění pozemních</w:t>
            </w:r>
            <w:r w:rsidR="00287A45" w:rsidRPr="001A0517">
              <w:rPr>
                <w:rFonts w:ascii="Segoe UI" w:hAnsi="Segoe UI" w:cs="Segoe UI"/>
                <w:b/>
                <w:bCs/>
                <w:i/>
              </w:rPr>
              <w:t xml:space="preserve"> či technologických</w:t>
            </w:r>
            <w:r w:rsidRPr="001A0517">
              <w:rPr>
                <w:rFonts w:ascii="Segoe UI" w:hAnsi="Segoe UI" w:cs="Segoe UI"/>
                <w:b/>
                <w:bCs/>
                <w:i/>
              </w:rPr>
              <w:t xml:space="preserve"> staveb</w:t>
            </w:r>
            <w:r w:rsidR="000F0237">
              <w:rPr>
                <w:rFonts w:ascii="Segoe UI" w:hAnsi="Segoe UI" w:cs="Segoe UI"/>
                <w:i/>
              </w:rPr>
              <w:t>.</w:t>
            </w:r>
          </w:p>
        </w:tc>
      </w:tr>
      <w:bookmarkEnd w:id="73"/>
    </w:tbl>
    <w:p w14:paraId="02A04D35" w14:textId="77777777" w:rsidR="0003746C" w:rsidRDefault="0003746C" w:rsidP="004D5221">
      <w:pPr>
        <w:spacing w:after="200" w:line="276" w:lineRule="auto"/>
        <w:rPr>
          <w:rFonts w:ascii="Segoe UI" w:hAnsi="Segoe UI" w:cs="Segoe UI"/>
          <w:highlight w:val="yellow"/>
        </w:rPr>
      </w:pPr>
    </w:p>
    <w:p w14:paraId="5ABEA60C" w14:textId="77777777" w:rsidR="008E0F58" w:rsidRPr="00072B41" w:rsidRDefault="00261955" w:rsidP="00DE5AF2">
      <w:pPr>
        <w:pStyle w:val="Nadpis1"/>
        <w:keepNext w:val="0"/>
        <w:numPr>
          <w:ilvl w:val="0"/>
          <w:numId w:val="1"/>
        </w:numPr>
        <w:spacing w:after="20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75" w:name="_Toc451612667"/>
      <w:bookmarkStart w:id="76" w:name="_Toc169094156"/>
      <w:r w:rsidRPr="00072B41">
        <w:rPr>
          <w:rFonts w:ascii="Segoe UI" w:hAnsi="Segoe UI" w:cs="Segoe UI"/>
          <w:b/>
          <w:sz w:val="22"/>
          <w:u w:val="single"/>
        </w:rPr>
        <w:t>SPOLEČNÁ USTANOVENÍ KE KVALIFIKACI</w:t>
      </w:r>
      <w:bookmarkEnd w:id="70"/>
      <w:bookmarkEnd w:id="75"/>
      <w:bookmarkEnd w:id="76"/>
    </w:p>
    <w:p w14:paraId="5EF4F240" w14:textId="77777777" w:rsidR="008E0F58" w:rsidRPr="00072B41" w:rsidRDefault="008E0F58" w:rsidP="00320220">
      <w:pPr>
        <w:pStyle w:val="Nadpis2"/>
        <w:keepNext w:val="0"/>
        <w:numPr>
          <w:ilvl w:val="1"/>
          <w:numId w:val="1"/>
        </w:numPr>
        <w:spacing w:after="120" w:line="276" w:lineRule="auto"/>
        <w:ind w:left="992" w:hanging="567"/>
        <w:jc w:val="both"/>
        <w:rPr>
          <w:rFonts w:ascii="Segoe UI" w:hAnsi="Segoe UI" w:cs="Segoe UI"/>
          <w:b/>
          <w:sz w:val="22"/>
        </w:rPr>
      </w:pPr>
      <w:r w:rsidRPr="00072B41">
        <w:rPr>
          <w:rFonts w:ascii="Segoe UI" w:hAnsi="Segoe UI" w:cs="Segoe UI"/>
          <w:b/>
          <w:sz w:val="22"/>
        </w:rPr>
        <w:t xml:space="preserve">Pravost </w:t>
      </w:r>
      <w:r w:rsidR="009D44AC" w:rsidRPr="00072B41">
        <w:rPr>
          <w:rFonts w:ascii="Segoe UI" w:hAnsi="Segoe UI" w:cs="Segoe UI"/>
          <w:b/>
          <w:sz w:val="22"/>
        </w:rPr>
        <w:t xml:space="preserve">a jazyk </w:t>
      </w:r>
      <w:r w:rsidRPr="00072B41">
        <w:rPr>
          <w:rFonts w:ascii="Segoe UI" w:hAnsi="Segoe UI" w:cs="Segoe UI"/>
          <w:b/>
          <w:sz w:val="22"/>
        </w:rPr>
        <w:t>dokladů prokazujících splnění kvalifikace</w:t>
      </w:r>
      <w:r w:rsidR="001B79D8" w:rsidRPr="00072B41">
        <w:rPr>
          <w:rFonts w:ascii="Segoe UI" w:hAnsi="Segoe UI" w:cs="Segoe UI"/>
          <w:b/>
          <w:sz w:val="22"/>
        </w:rPr>
        <w:t xml:space="preserve"> ve lhůtě pro prokázání splnění kvalifikace</w:t>
      </w:r>
    </w:p>
    <w:p w14:paraId="75FE7490" w14:textId="77777777" w:rsidR="00411962" w:rsidRPr="00072B41" w:rsidRDefault="00411962" w:rsidP="00A85778">
      <w:pPr>
        <w:pStyle w:val="Nadpis2"/>
        <w:keepNext w:val="0"/>
        <w:spacing w:before="240" w:after="240" w:line="276" w:lineRule="auto"/>
        <w:ind w:left="357"/>
        <w:jc w:val="both"/>
        <w:rPr>
          <w:rFonts w:ascii="Segoe UI" w:hAnsi="Segoe UI" w:cs="Segoe UI"/>
          <w:sz w:val="22"/>
          <w:u w:val="single"/>
        </w:rPr>
      </w:pPr>
      <w:r w:rsidRPr="00072B41">
        <w:rPr>
          <w:rFonts w:ascii="Segoe UI" w:hAnsi="Segoe UI" w:cs="Segoe UI"/>
          <w:sz w:val="22"/>
        </w:rPr>
        <w:t xml:space="preserve">Dodavatel prokáže splnění kvalifikace ve všech případech doklady předloženými v prostých kopiích (např. v naskenované podobě). Zadavatel může pro účely zajištění řádného průběhu zadávacího řízení postupem podle § 46 odst. 1 ZZVZ požadovat předložení originálu dokladu v elektronické podobě. </w:t>
      </w:r>
      <w:r w:rsidRPr="00072B41">
        <w:rPr>
          <w:rFonts w:ascii="Segoe UI" w:hAnsi="Segoe UI" w:cs="Segoe UI"/>
          <w:sz w:val="22"/>
          <w:u w:val="single"/>
        </w:rPr>
        <w:t>Zadavatel v souladu s § 86 odst. 2 ZZVZ nepřipouští, aby účastník nahradil předložení dokladů ke kvalifikaci čestným prohlášením</w:t>
      </w:r>
      <w:r w:rsidR="00135330" w:rsidRPr="00072B41">
        <w:rPr>
          <w:rFonts w:ascii="Segoe UI" w:hAnsi="Segoe UI" w:cs="Segoe UI"/>
          <w:sz w:val="22"/>
          <w:u w:val="single"/>
        </w:rPr>
        <w:t>, není-li tak výslovně u konkrétního požadavku připuštěno</w:t>
      </w:r>
      <w:r w:rsidRPr="00072B41">
        <w:rPr>
          <w:rFonts w:ascii="Segoe UI" w:hAnsi="Segoe UI" w:cs="Segoe UI"/>
          <w:sz w:val="22"/>
          <w:u w:val="single"/>
        </w:rPr>
        <w:t>.</w:t>
      </w:r>
    </w:p>
    <w:p w14:paraId="3DCAA70F" w14:textId="3D5E2084" w:rsidR="00411962" w:rsidRPr="00072B41" w:rsidRDefault="00411962" w:rsidP="00A85778">
      <w:pPr>
        <w:pStyle w:val="Nadpis2"/>
        <w:keepNext w:val="0"/>
        <w:spacing w:before="240" w:after="240" w:line="276" w:lineRule="auto"/>
        <w:ind w:left="357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 xml:space="preserve">Povinnost předložit doklad může dodavatel splnit i odkazem na odpovídající informace vedené v informačním systému veřejné správy ve smyslu zákona č. 365/2000 Sb., </w:t>
      </w:r>
      <w:r w:rsidRPr="00072B41">
        <w:rPr>
          <w:rFonts w:ascii="Segoe UI" w:hAnsi="Segoe UI" w:cs="Segoe UI"/>
          <w:sz w:val="22"/>
        </w:rPr>
        <w:lastRenderedPageBreak/>
        <w:t>o informačních systémech veřejné správy</w:t>
      </w:r>
      <w:r w:rsidR="00E1346E" w:rsidRPr="00E1346E">
        <w:t xml:space="preserve"> </w:t>
      </w:r>
      <w:r w:rsidR="00E1346E" w:rsidRPr="00E1346E">
        <w:rPr>
          <w:rFonts w:ascii="Segoe UI" w:hAnsi="Segoe UI" w:cs="Segoe UI"/>
          <w:sz w:val="22"/>
        </w:rPr>
        <w:t>a o změně některých dalších zákonů</w:t>
      </w:r>
      <w:r w:rsidRPr="00072B41">
        <w:rPr>
          <w:rFonts w:ascii="Segoe UI" w:hAnsi="Segoe UI" w:cs="Segoe UI"/>
          <w:sz w:val="22"/>
        </w:rPr>
        <w:t xml:space="preserve">, </w:t>
      </w:r>
      <w:r w:rsidR="00B70194" w:rsidRPr="00072B41">
        <w:rPr>
          <w:rFonts w:ascii="Segoe UI" w:hAnsi="Segoe UI" w:cs="Segoe UI"/>
          <w:sz w:val="22"/>
        </w:rPr>
        <w:t>ve znění pozdějších předpisů</w:t>
      </w:r>
      <w:r w:rsidRPr="00072B41">
        <w:rPr>
          <w:rFonts w:ascii="Segoe UI" w:hAnsi="Segoe UI" w:cs="Segoe UI"/>
          <w:sz w:val="22"/>
        </w:rPr>
        <w:t xml:space="preserve">, nebo v obdobném systému vedeném v jiném členském státu, který umožňuje neomezený dálkový přístup. Takový odkaz musí obsahovat internetovou adresu a údaje pro přihlášení a vyhledání požadované informace, jsou-li takové údaje nezbytné. V ČR jde zejména o </w:t>
      </w:r>
    </w:p>
    <w:p w14:paraId="2277AFE9" w14:textId="7BFAF160" w:rsidR="00411962" w:rsidRPr="00072B41" w:rsidRDefault="00411962" w:rsidP="00A85778">
      <w:pPr>
        <w:pStyle w:val="Nadpis2"/>
        <w:keepNext w:val="0"/>
        <w:numPr>
          <w:ilvl w:val="0"/>
          <w:numId w:val="57"/>
        </w:numPr>
        <w:spacing w:after="120" w:line="276" w:lineRule="auto"/>
        <w:ind w:left="1418" w:hanging="425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 xml:space="preserve">výpis z obchodního rejstříku, </w:t>
      </w:r>
    </w:p>
    <w:p w14:paraId="64A43FBB" w14:textId="75B20C4A" w:rsidR="00411962" w:rsidRPr="00072B41" w:rsidRDefault="00411962" w:rsidP="00A85778">
      <w:pPr>
        <w:pStyle w:val="Nadpis2"/>
        <w:keepNext w:val="0"/>
        <w:numPr>
          <w:ilvl w:val="0"/>
          <w:numId w:val="57"/>
        </w:numPr>
        <w:spacing w:after="120" w:line="276" w:lineRule="auto"/>
        <w:ind w:left="1418" w:hanging="425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 xml:space="preserve">výpis z veřejné části živnostenského rejstříku nebo </w:t>
      </w:r>
    </w:p>
    <w:p w14:paraId="0C2DCAB8" w14:textId="318211AD" w:rsidR="00411962" w:rsidRPr="00072B41" w:rsidRDefault="00411962" w:rsidP="00A85778">
      <w:pPr>
        <w:pStyle w:val="Nadpis2"/>
        <w:keepNext w:val="0"/>
        <w:numPr>
          <w:ilvl w:val="0"/>
          <w:numId w:val="56"/>
        </w:numPr>
        <w:spacing w:after="120" w:line="276" w:lineRule="auto"/>
        <w:ind w:left="1418" w:hanging="425"/>
        <w:jc w:val="both"/>
      </w:pPr>
      <w:r w:rsidRPr="00072B41">
        <w:rPr>
          <w:rFonts w:ascii="Segoe UI" w:hAnsi="Segoe UI" w:cs="Segoe UI"/>
          <w:sz w:val="22"/>
        </w:rPr>
        <w:t>výpis ze seznamu kvalifikovaných dodavatelů.</w:t>
      </w:r>
    </w:p>
    <w:p w14:paraId="53C6A9E4" w14:textId="5C2D7025" w:rsidR="00411962" w:rsidRPr="00072B41" w:rsidRDefault="00411962" w:rsidP="00A85778">
      <w:pPr>
        <w:pStyle w:val="Nadpis2"/>
        <w:keepNext w:val="0"/>
        <w:spacing w:before="240" w:after="240" w:line="276" w:lineRule="auto"/>
        <w:ind w:left="357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>Dodavatel také může nahradit požadované doklady jednotným evropským osvědčením pro veřejné zakázky ve smyslu § 87 ZZVZ</w:t>
      </w:r>
      <w:r w:rsidR="00E1346E" w:rsidRPr="00E1346E">
        <w:rPr>
          <w:rFonts w:ascii="Segoe UI" w:hAnsi="Segoe UI" w:cs="Segoe UI"/>
          <w:sz w:val="22"/>
        </w:rPr>
        <w:t>, a to pouze v rozsahu informací/dokladů, které z</w:t>
      </w:r>
      <w:r w:rsidR="00A85778">
        <w:rPr>
          <w:rFonts w:ascii="Segoe UI" w:hAnsi="Segoe UI" w:cs="Segoe UI"/>
          <w:sz w:val="22"/>
        </w:rPr>
        <w:t> </w:t>
      </w:r>
      <w:r w:rsidR="00E1346E" w:rsidRPr="00E1346E">
        <w:rPr>
          <w:rFonts w:ascii="Segoe UI" w:hAnsi="Segoe UI" w:cs="Segoe UI"/>
          <w:sz w:val="22"/>
        </w:rPr>
        <w:t>jednotného evropského osvědčení jednoznačně vyplývají a prokazují splnění daných podmínek způsobilosti anebo kvalifikace</w:t>
      </w:r>
      <w:r w:rsidRPr="00072B41">
        <w:rPr>
          <w:rFonts w:ascii="Segoe UI" w:hAnsi="Segoe UI" w:cs="Segoe UI"/>
          <w:sz w:val="22"/>
        </w:rPr>
        <w:t xml:space="preserve">. </w:t>
      </w:r>
    </w:p>
    <w:p w14:paraId="077080C0" w14:textId="57EF6A66" w:rsidR="006E569E" w:rsidRPr="00072B41" w:rsidRDefault="00E1346E" w:rsidP="00A85778">
      <w:pPr>
        <w:pStyle w:val="Nadpis2"/>
        <w:keepNext w:val="0"/>
        <w:spacing w:before="240" w:after="240" w:line="276" w:lineRule="auto"/>
        <w:ind w:left="357"/>
        <w:jc w:val="both"/>
      </w:pPr>
      <w:r w:rsidRPr="00E1346E">
        <w:rPr>
          <w:rFonts w:ascii="Segoe UI" w:hAnsi="Segoe UI" w:cs="Segoe UI"/>
          <w:sz w:val="22"/>
        </w:rPr>
        <w:t xml:space="preserve">V případě dokumentů v jiném jazyce, než jaký zadavatel připustil pro podání nabídek (viz odst. </w:t>
      </w:r>
      <w:r>
        <w:rPr>
          <w:rFonts w:ascii="Segoe UI" w:hAnsi="Segoe UI" w:cs="Segoe UI"/>
          <w:sz w:val="22"/>
        </w:rPr>
        <w:t>6</w:t>
      </w:r>
      <w:r w:rsidRPr="00E1346E">
        <w:rPr>
          <w:rFonts w:ascii="Segoe UI" w:hAnsi="Segoe UI" w:cs="Segoe UI"/>
          <w:sz w:val="22"/>
        </w:rPr>
        <w:t xml:space="preserve">.2 </w:t>
      </w:r>
      <w:r>
        <w:rPr>
          <w:rFonts w:ascii="Segoe UI" w:hAnsi="Segoe UI" w:cs="Segoe UI"/>
          <w:sz w:val="22"/>
        </w:rPr>
        <w:t>kvalifikační</w:t>
      </w:r>
      <w:r w:rsidRPr="00E1346E">
        <w:rPr>
          <w:rFonts w:ascii="Segoe UI" w:hAnsi="Segoe UI" w:cs="Segoe UI"/>
          <w:sz w:val="22"/>
        </w:rPr>
        <w:t xml:space="preserve"> dokumentace), připojí účastník k dokumentům (prostý) překlad do českého</w:t>
      </w:r>
      <w:r w:rsidR="00EC1303">
        <w:rPr>
          <w:rFonts w:ascii="Segoe UI" w:hAnsi="Segoe UI" w:cs="Segoe UI"/>
          <w:sz w:val="22"/>
        </w:rPr>
        <w:t>, slovenského</w:t>
      </w:r>
      <w:r w:rsidR="0049029F">
        <w:rPr>
          <w:rFonts w:ascii="Segoe UI" w:hAnsi="Segoe UI" w:cs="Segoe UI"/>
          <w:sz w:val="22"/>
        </w:rPr>
        <w:t xml:space="preserve"> či anglického</w:t>
      </w:r>
      <w:r w:rsidRPr="00E1346E">
        <w:rPr>
          <w:rFonts w:ascii="Segoe UI" w:hAnsi="Segoe UI" w:cs="Segoe UI"/>
          <w:sz w:val="22"/>
        </w:rPr>
        <w:t xml:space="preserve"> jazyka. Bude-li mít zadavatel pochybnosti o správnosti překladu, je oprávněn si vyžádat předložení úředně ověřeného překladu dokladu do českého</w:t>
      </w:r>
      <w:r w:rsidR="00EC1303">
        <w:rPr>
          <w:rFonts w:ascii="Segoe UI" w:hAnsi="Segoe UI" w:cs="Segoe UI"/>
          <w:sz w:val="22"/>
        </w:rPr>
        <w:t>, slovenského</w:t>
      </w:r>
      <w:r w:rsidR="0049029F">
        <w:rPr>
          <w:rFonts w:ascii="Segoe UI" w:hAnsi="Segoe UI" w:cs="Segoe UI"/>
          <w:sz w:val="22"/>
        </w:rPr>
        <w:t xml:space="preserve"> či anglického</w:t>
      </w:r>
      <w:r w:rsidRPr="00E1346E">
        <w:rPr>
          <w:rFonts w:ascii="Segoe UI" w:hAnsi="Segoe UI" w:cs="Segoe UI"/>
          <w:sz w:val="22"/>
        </w:rPr>
        <w:t xml:space="preserve"> jazyka. </w:t>
      </w:r>
    </w:p>
    <w:p w14:paraId="0207EEF7" w14:textId="77777777" w:rsidR="001B79D8" w:rsidRPr="00072B41" w:rsidRDefault="001B79D8" w:rsidP="00320220">
      <w:pPr>
        <w:pStyle w:val="Nadpis2"/>
        <w:keepNext w:val="0"/>
        <w:numPr>
          <w:ilvl w:val="1"/>
          <w:numId w:val="1"/>
        </w:numPr>
        <w:spacing w:after="120" w:line="276" w:lineRule="auto"/>
        <w:ind w:left="992" w:hanging="567"/>
        <w:jc w:val="both"/>
        <w:rPr>
          <w:rFonts w:ascii="Segoe UI" w:hAnsi="Segoe UI" w:cs="Segoe UI"/>
          <w:b/>
          <w:sz w:val="22"/>
        </w:rPr>
      </w:pPr>
      <w:bookmarkStart w:id="77" w:name="_Ref519077635"/>
      <w:r w:rsidRPr="00072B41">
        <w:rPr>
          <w:rFonts w:ascii="Segoe UI" w:hAnsi="Segoe UI" w:cs="Segoe UI"/>
          <w:b/>
          <w:sz w:val="22"/>
        </w:rPr>
        <w:t>Doklady předkládané vybraným dodavatelem</w:t>
      </w:r>
      <w:bookmarkEnd w:id="77"/>
    </w:p>
    <w:p w14:paraId="05672977" w14:textId="5A6A79CC" w:rsidR="00827972" w:rsidRPr="00072B41" w:rsidRDefault="003B2E15" w:rsidP="00DE5AF2">
      <w:pPr>
        <w:pStyle w:val="Nadpis2"/>
        <w:keepNext w:val="0"/>
        <w:spacing w:after="120" w:line="276" w:lineRule="auto"/>
        <w:ind w:left="360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>Z</w:t>
      </w:r>
      <w:r w:rsidR="007A59BC" w:rsidRPr="00072B41">
        <w:rPr>
          <w:rFonts w:ascii="Segoe UI" w:hAnsi="Segoe UI" w:cs="Segoe UI"/>
          <w:sz w:val="22"/>
        </w:rPr>
        <w:t>adavatel</w:t>
      </w:r>
      <w:r w:rsidRPr="00072B41">
        <w:rPr>
          <w:rFonts w:ascii="Segoe UI" w:hAnsi="Segoe UI" w:cs="Segoe UI"/>
          <w:sz w:val="22"/>
        </w:rPr>
        <w:t xml:space="preserve"> si od dodavatele, kterého </w:t>
      </w:r>
      <w:r w:rsidR="0014153C" w:rsidRPr="00072B41">
        <w:rPr>
          <w:rFonts w:ascii="Segoe UI" w:hAnsi="Segoe UI" w:cs="Segoe UI"/>
          <w:sz w:val="22"/>
        </w:rPr>
        <w:t>identi</w:t>
      </w:r>
      <w:r w:rsidRPr="00072B41">
        <w:rPr>
          <w:rFonts w:ascii="Segoe UI" w:hAnsi="Segoe UI" w:cs="Segoe UI"/>
          <w:sz w:val="22"/>
        </w:rPr>
        <w:t>f</w:t>
      </w:r>
      <w:r w:rsidR="0014153C" w:rsidRPr="00072B41">
        <w:rPr>
          <w:rFonts w:ascii="Segoe UI" w:hAnsi="Segoe UI" w:cs="Segoe UI"/>
          <w:sz w:val="22"/>
        </w:rPr>
        <w:t>i</w:t>
      </w:r>
      <w:r w:rsidRPr="00072B41">
        <w:rPr>
          <w:rFonts w:ascii="Segoe UI" w:hAnsi="Segoe UI" w:cs="Segoe UI"/>
          <w:sz w:val="22"/>
        </w:rPr>
        <w:t>koval jako</w:t>
      </w:r>
      <w:r w:rsidR="007A59BC" w:rsidRPr="00072B41">
        <w:rPr>
          <w:rFonts w:ascii="Segoe UI" w:hAnsi="Segoe UI" w:cs="Segoe UI"/>
          <w:b/>
          <w:sz w:val="22"/>
        </w:rPr>
        <w:t xml:space="preserve"> vybraného dodavatele</w:t>
      </w:r>
      <w:r w:rsidR="00BE38C4" w:rsidRPr="00072B41">
        <w:rPr>
          <w:rFonts w:ascii="Segoe UI" w:hAnsi="Segoe UI" w:cs="Segoe UI"/>
          <w:b/>
          <w:sz w:val="22"/>
        </w:rPr>
        <w:t xml:space="preserve"> (tj. po podání </w:t>
      </w:r>
      <w:r w:rsidR="00A85778">
        <w:rPr>
          <w:rFonts w:ascii="Segoe UI" w:hAnsi="Segoe UI" w:cs="Segoe UI"/>
          <w:b/>
          <w:sz w:val="22"/>
        </w:rPr>
        <w:t>konečných/</w:t>
      </w:r>
      <w:r w:rsidR="00BE38C4" w:rsidRPr="00072B41">
        <w:rPr>
          <w:rFonts w:ascii="Segoe UI" w:hAnsi="Segoe UI" w:cs="Segoe UI"/>
          <w:b/>
          <w:sz w:val="22"/>
        </w:rPr>
        <w:t>finálních nabídek)</w:t>
      </w:r>
      <w:r w:rsidR="0000630A" w:rsidRPr="00072B41">
        <w:rPr>
          <w:rFonts w:ascii="Segoe UI" w:hAnsi="Segoe UI" w:cs="Segoe UI"/>
          <w:b/>
          <w:sz w:val="22"/>
        </w:rPr>
        <w:t>,</w:t>
      </w:r>
      <w:r w:rsidR="007A59BC" w:rsidRPr="00072B41">
        <w:rPr>
          <w:rFonts w:ascii="Segoe UI" w:hAnsi="Segoe UI" w:cs="Segoe UI"/>
          <w:sz w:val="22"/>
        </w:rPr>
        <w:t xml:space="preserve"> </w:t>
      </w:r>
      <w:r w:rsidR="0049029F">
        <w:rPr>
          <w:rFonts w:ascii="Segoe UI" w:hAnsi="Segoe UI" w:cs="Segoe UI"/>
          <w:sz w:val="22"/>
        </w:rPr>
        <w:t xml:space="preserve">může </w:t>
      </w:r>
      <w:r w:rsidR="007A59BC" w:rsidRPr="00072B41">
        <w:rPr>
          <w:rFonts w:ascii="Segoe UI" w:hAnsi="Segoe UI" w:cs="Segoe UI"/>
          <w:sz w:val="22"/>
        </w:rPr>
        <w:t>vyžád</w:t>
      </w:r>
      <w:r w:rsidR="0049029F">
        <w:rPr>
          <w:rFonts w:ascii="Segoe UI" w:hAnsi="Segoe UI" w:cs="Segoe UI"/>
          <w:sz w:val="22"/>
        </w:rPr>
        <w:t>at</w:t>
      </w:r>
      <w:r w:rsidR="007A59BC" w:rsidRPr="00072B41">
        <w:rPr>
          <w:rFonts w:ascii="Segoe UI" w:hAnsi="Segoe UI" w:cs="Segoe UI"/>
          <w:sz w:val="22"/>
        </w:rPr>
        <w:t xml:space="preserve"> předložení originálů</w:t>
      </w:r>
      <w:r w:rsidR="00FA5992" w:rsidRPr="00072B41">
        <w:rPr>
          <w:rFonts w:ascii="Segoe UI" w:hAnsi="Segoe UI" w:cs="Segoe UI"/>
          <w:sz w:val="22"/>
        </w:rPr>
        <w:t xml:space="preserve"> </w:t>
      </w:r>
      <w:r w:rsidR="00C630C9">
        <w:rPr>
          <w:rFonts w:ascii="Segoe UI" w:hAnsi="Segoe UI" w:cs="Segoe UI"/>
          <w:sz w:val="22"/>
        </w:rPr>
        <w:t xml:space="preserve">nebo úředně ověřených kopií </w:t>
      </w:r>
      <w:r w:rsidR="007A59BC" w:rsidRPr="00072B41">
        <w:rPr>
          <w:rFonts w:ascii="Segoe UI" w:hAnsi="Segoe UI" w:cs="Segoe UI"/>
          <w:sz w:val="22"/>
        </w:rPr>
        <w:t xml:space="preserve">dokladů o kvalifikaci, pokud již nebyly </w:t>
      </w:r>
      <w:r w:rsidR="007C68BB" w:rsidRPr="00072B41">
        <w:rPr>
          <w:rFonts w:ascii="Segoe UI" w:hAnsi="Segoe UI" w:cs="Segoe UI"/>
          <w:sz w:val="22"/>
        </w:rPr>
        <w:t xml:space="preserve">v této podobě </w:t>
      </w:r>
      <w:r w:rsidR="007A59BC" w:rsidRPr="00072B41">
        <w:rPr>
          <w:rFonts w:ascii="Segoe UI" w:hAnsi="Segoe UI" w:cs="Segoe UI"/>
          <w:sz w:val="22"/>
        </w:rPr>
        <w:t>v zadávacím řízení předloženy</w:t>
      </w:r>
      <w:r w:rsidR="006D6E0A" w:rsidRPr="00072B41">
        <w:rPr>
          <w:rFonts w:ascii="Segoe UI" w:hAnsi="Segoe UI" w:cs="Segoe UI"/>
          <w:sz w:val="22"/>
        </w:rPr>
        <w:t>, a to v</w:t>
      </w:r>
      <w:r w:rsidR="00662A3F" w:rsidRPr="00072B41">
        <w:rPr>
          <w:rFonts w:ascii="Segoe UI" w:hAnsi="Segoe UI" w:cs="Segoe UI"/>
          <w:sz w:val="22"/>
        </w:rPr>
        <w:t xml:space="preserve"> </w:t>
      </w:r>
      <w:r w:rsidR="00662A3F" w:rsidRPr="00072B41">
        <w:rPr>
          <w:rFonts w:ascii="Segoe UI" w:hAnsi="Segoe UI" w:cs="Segoe UI"/>
          <w:b/>
          <w:sz w:val="22"/>
        </w:rPr>
        <w:t>elektronick</w:t>
      </w:r>
      <w:r w:rsidR="006D6E0A" w:rsidRPr="00072B41">
        <w:rPr>
          <w:rFonts w:ascii="Segoe UI" w:hAnsi="Segoe UI" w:cs="Segoe UI"/>
          <w:b/>
          <w:sz w:val="22"/>
        </w:rPr>
        <w:t>é</w:t>
      </w:r>
      <w:r w:rsidR="00662A3F" w:rsidRPr="00072B41">
        <w:rPr>
          <w:rFonts w:ascii="Segoe UI" w:hAnsi="Segoe UI" w:cs="Segoe UI"/>
          <w:b/>
          <w:sz w:val="22"/>
        </w:rPr>
        <w:t xml:space="preserve"> podob</w:t>
      </w:r>
      <w:r w:rsidR="006D6E0A" w:rsidRPr="00072B41">
        <w:rPr>
          <w:rFonts w:ascii="Segoe UI" w:hAnsi="Segoe UI" w:cs="Segoe UI"/>
          <w:b/>
          <w:sz w:val="22"/>
        </w:rPr>
        <w:t>ě</w:t>
      </w:r>
      <w:r w:rsidR="00B75D5C" w:rsidRPr="00072B41">
        <w:rPr>
          <w:rFonts w:ascii="Segoe UI" w:hAnsi="Segoe UI" w:cs="Segoe UI"/>
          <w:b/>
          <w:sz w:val="22"/>
        </w:rPr>
        <w:t xml:space="preserve"> </w:t>
      </w:r>
      <w:r w:rsidR="00B75D5C" w:rsidRPr="00072B41">
        <w:rPr>
          <w:rFonts w:ascii="Segoe UI" w:hAnsi="Segoe UI" w:cs="Segoe UI"/>
          <w:sz w:val="22"/>
        </w:rPr>
        <w:t>(viz čl</w:t>
      </w:r>
      <w:r w:rsidR="00411962" w:rsidRPr="00072B41">
        <w:rPr>
          <w:rFonts w:ascii="Segoe UI" w:hAnsi="Segoe UI" w:cs="Segoe UI"/>
          <w:sz w:val="22"/>
        </w:rPr>
        <w:t xml:space="preserve">. </w:t>
      </w:r>
      <w:r w:rsidR="00411962" w:rsidRPr="00072B41">
        <w:rPr>
          <w:rFonts w:ascii="Segoe UI" w:hAnsi="Segoe UI" w:cs="Segoe UI"/>
          <w:sz w:val="22"/>
        </w:rPr>
        <w:fldChar w:fldCharType="begin"/>
      </w:r>
      <w:r w:rsidR="00411962" w:rsidRPr="00072B41">
        <w:rPr>
          <w:rFonts w:ascii="Segoe UI" w:hAnsi="Segoe UI" w:cs="Segoe UI"/>
          <w:sz w:val="22"/>
        </w:rPr>
        <w:instrText xml:space="preserve"> REF _Ref31712025 \r \h </w:instrText>
      </w:r>
      <w:r w:rsidR="00072B41" w:rsidRPr="00072B41">
        <w:rPr>
          <w:rFonts w:ascii="Segoe UI" w:hAnsi="Segoe UI" w:cs="Segoe UI"/>
          <w:sz w:val="22"/>
        </w:rPr>
        <w:instrText xml:space="preserve"> \* MERGEFORMAT </w:instrText>
      </w:r>
      <w:r w:rsidR="00411962" w:rsidRPr="00072B41">
        <w:rPr>
          <w:rFonts w:ascii="Segoe UI" w:hAnsi="Segoe UI" w:cs="Segoe UI"/>
          <w:sz w:val="22"/>
        </w:rPr>
      </w:r>
      <w:r w:rsidR="00411962" w:rsidRPr="00072B41">
        <w:rPr>
          <w:rFonts w:ascii="Segoe UI" w:hAnsi="Segoe UI" w:cs="Segoe UI"/>
          <w:sz w:val="22"/>
        </w:rPr>
        <w:fldChar w:fldCharType="separate"/>
      </w:r>
      <w:r w:rsidR="00A970A7">
        <w:rPr>
          <w:rFonts w:ascii="Segoe UI" w:hAnsi="Segoe UI" w:cs="Segoe UI"/>
          <w:sz w:val="22"/>
        </w:rPr>
        <w:t>2</w:t>
      </w:r>
      <w:r w:rsidR="00411962" w:rsidRPr="00072B41">
        <w:rPr>
          <w:rFonts w:ascii="Segoe UI" w:hAnsi="Segoe UI" w:cs="Segoe UI"/>
          <w:sz w:val="22"/>
        </w:rPr>
        <w:fldChar w:fldCharType="end"/>
      </w:r>
      <w:r w:rsidR="00411962" w:rsidRPr="00072B41">
        <w:rPr>
          <w:rFonts w:ascii="Segoe UI" w:hAnsi="Segoe UI" w:cs="Segoe UI"/>
          <w:sz w:val="22"/>
        </w:rPr>
        <w:t xml:space="preserve"> kvalifikační dokumentace</w:t>
      </w:r>
      <w:r w:rsidR="00B75D5C" w:rsidRPr="00072B41">
        <w:rPr>
          <w:rFonts w:ascii="Segoe UI" w:hAnsi="Segoe UI" w:cs="Segoe UI"/>
          <w:sz w:val="22"/>
        </w:rPr>
        <w:t>)</w:t>
      </w:r>
      <w:r w:rsidR="00662D94" w:rsidRPr="00072B41">
        <w:rPr>
          <w:rFonts w:ascii="Segoe UI" w:hAnsi="Segoe UI" w:cs="Segoe UI"/>
          <w:sz w:val="22"/>
        </w:rPr>
        <w:t xml:space="preserve">. </w:t>
      </w:r>
      <w:r w:rsidR="0049029F" w:rsidRPr="0049029F">
        <w:rPr>
          <w:rFonts w:ascii="Segoe UI" w:hAnsi="Segoe UI" w:cs="Segoe UI"/>
          <w:sz w:val="22"/>
        </w:rPr>
        <w:t xml:space="preserve">Nahradil-li vybraný dodavatel v zadávacím řízení doklady prokazující splnění podmínek způsobilosti a kvalifikace jednotným evropským osvědčením, nemusí předkládat jednotlivé doklady tímto osvědčením nahrazené, za předpokladu, že zadavateli sdělí, v kterém jiném zadávacím řízení mu tyto doklady již předložil a tyto jsou nadále akceptovatelné (mj. z časového hlediska, což se uplatní u doložení splnění podmínek základní způsobilosti podle odst. </w:t>
      </w:r>
      <w:r w:rsidR="0049029F">
        <w:rPr>
          <w:rFonts w:ascii="Segoe UI" w:hAnsi="Segoe UI" w:cs="Segoe UI"/>
          <w:sz w:val="22"/>
        </w:rPr>
        <w:t>4</w:t>
      </w:r>
      <w:r w:rsidR="0049029F" w:rsidRPr="0049029F">
        <w:rPr>
          <w:rFonts w:ascii="Segoe UI" w:hAnsi="Segoe UI" w:cs="Segoe UI"/>
          <w:sz w:val="22"/>
        </w:rPr>
        <w:t xml:space="preserve">.1 </w:t>
      </w:r>
      <w:r w:rsidR="0049029F">
        <w:rPr>
          <w:rFonts w:ascii="Segoe UI" w:hAnsi="Segoe UI" w:cs="Segoe UI"/>
          <w:sz w:val="22"/>
        </w:rPr>
        <w:t>kvalifikační</w:t>
      </w:r>
      <w:r w:rsidR="0049029F" w:rsidRPr="0049029F">
        <w:rPr>
          <w:rFonts w:ascii="Segoe UI" w:hAnsi="Segoe UI" w:cs="Segoe UI"/>
          <w:sz w:val="22"/>
        </w:rPr>
        <w:t xml:space="preserve"> dokumentace)</w:t>
      </w:r>
    </w:p>
    <w:p w14:paraId="5C7B3110" w14:textId="77777777" w:rsidR="0049029F" w:rsidRPr="0049029F" w:rsidRDefault="0049029F" w:rsidP="0049029F">
      <w:pPr>
        <w:pStyle w:val="Nadpis2"/>
        <w:spacing w:after="120" w:line="276" w:lineRule="auto"/>
        <w:ind w:left="360"/>
        <w:jc w:val="both"/>
        <w:rPr>
          <w:rFonts w:ascii="Segoe UI" w:hAnsi="Segoe UI" w:cs="Segoe UI"/>
          <w:sz w:val="22"/>
        </w:rPr>
      </w:pPr>
      <w:r w:rsidRPr="0049029F">
        <w:rPr>
          <w:rFonts w:ascii="Segoe UI" w:hAnsi="Segoe UI" w:cs="Segoe UI"/>
          <w:sz w:val="22"/>
        </w:rPr>
        <w:t xml:space="preserve">Pro vyloučení pochybností zadavatel uvádí, že za originál v elektronické podobě se </w:t>
      </w:r>
      <w:r w:rsidRPr="0049029F">
        <w:rPr>
          <w:rFonts w:ascii="Segoe UI" w:hAnsi="Segoe UI" w:cs="Segoe UI"/>
          <w:b/>
          <w:bCs/>
          <w:sz w:val="22"/>
        </w:rPr>
        <w:t>nepovažuje sken</w:t>
      </w:r>
      <w:r w:rsidRPr="0049029F">
        <w:rPr>
          <w:rFonts w:ascii="Segoe UI" w:hAnsi="Segoe UI" w:cs="Segoe UI"/>
          <w:sz w:val="22"/>
        </w:rPr>
        <w:t xml:space="preserve"> dokladu vydávaného orgánem státní správy (ani pokud by byl například následně elektronicky podepsán dodavatelem).</w:t>
      </w:r>
    </w:p>
    <w:p w14:paraId="7A0194F2" w14:textId="4C33A4FA" w:rsidR="008E0F58" w:rsidRPr="00A85778" w:rsidRDefault="0049029F" w:rsidP="00A85778">
      <w:pPr>
        <w:pStyle w:val="Nadpis2"/>
        <w:keepNext w:val="0"/>
        <w:spacing w:after="120" w:line="276" w:lineRule="auto"/>
        <w:ind w:left="360"/>
        <w:jc w:val="both"/>
        <w:rPr>
          <w:rFonts w:ascii="Segoe UI" w:hAnsi="Segoe UI" w:cs="Segoe UI"/>
          <w:sz w:val="22"/>
        </w:rPr>
      </w:pPr>
      <w:r w:rsidRPr="0049029F">
        <w:rPr>
          <w:rFonts w:ascii="Segoe UI" w:hAnsi="Segoe UI" w:cs="Segoe UI"/>
          <w:sz w:val="22"/>
        </w:rPr>
        <w:t>Zadavatel může ve výzvě stanovit, že vybraný dodavatel musí předložit doklady o základní způsobilosti podle § 74 ZZVZ prokazující splnění požadovaného kritéria způsobilosti po doručení výzvy nebo písemné čestné prohlášení o tom, že se nezměnily údaje rozhodné pro posouzení splnění kvalifikace obsažené v dokladech o kvalifikaci, které má zadavatel k dispozici, nebo nové doklady, pokud se rozhodné údaje v těchto dokladech změnily</w:t>
      </w:r>
      <w:r w:rsidR="00A85778">
        <w:rPr>
          <w:rFonts w:ascii="Segoe UI" w:hAnsi="Segoe UI" w:cs="Segoe UI"/>
          <w:sz w:val="22"/>
        </w:rPr>
        <w:t>.</w:t>
      </w:r>
    </w:p>
    <w:p w14:paraId="29BBF7C9" w14:textId="77777777" w:rsidR="008E0F58" w:rsidRPr="00072B41" w:rsidRDefault="008E0F58" w:rsidP="00320220">
      <w:pPr>
        <w:pStyle w:val="Nadpis2"/>
        <w:keepNext w:val="0"/>
        <w:numPr>
          <w:ilvl w:val="1"/>
          <w:numId w:val="1"/>
        </w:numPr>
        <w:spacing w:after="120" w:line="276" w:lineRule="auto"/>
        <w:ind w:left="992" w:hanging="567"/>
        <w:jc w:val="both"/>
        <w:rPr>
          <w:rFonts w:ascii="Segoe UI" w:hAnsi="Segoe UI" w:cs="Segoe UI"/>
          <w:b/>
          <w:sz w:val="22"/>
        </w:rPr>
      </w:pPr>
      <w:r w:rsidRPr="00072B41">
        <w:rPr>
          <w:rFonts w:ascii="Segoe UI" w:hAnsi="Segoe UI" w:cs="Segoe UI"/>
          <w:b/>
          <w:sz w:val="22"/>
        </w:rPr>
        <w:t xml:space="preserve">Prokázání kvalifikace </w:t>
      </w:r>
      <w:r w:rsidR="0007668E" w:rsidRPr="00072B41">
        <w:rPr>
          <w:rFonts w:ascii="Segoe UI" w:hAnsi="Segoe UI" w:cs="Segoe UI"/>
          <w:b/>
          <w:sz w:val="22"/>
        </w:rPr>
        <w:t>získané v zahraničí</w:t>
      </w:r>
    </w:p>
    <w:p w14:paraId="2B1D94D7" w14:textId="77777777" w:rsidR="00BC7AD4" w:rsidRPr="00072B41" w:rsidRDefault="0007668E" w:rsidP="00DE5AF2">
      <w:pPr>
        <w:pStyle w:val="Nadpis2"/>
        <w:keepNext w:val="0"/>
        <w:spacing w:after="120" w:line="276" w:lineRule="auto"/>
        <w:ind w:left="360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lastRenderedPageBreak/>
        <w:t>V případě, že byla kvalifikace získána v zahraničí, prokazuje se doklady vydanými podle právního řádu země, ve které byla získána, a to v rozsahu požadovaném zadavatelem</w:t>
      </w:r>
      <w:r w:rsidR="007C68BB" w:rsidRPr="00072B41">
        <w:rPr>
          <w:rFonts w:ascii="Segoe UI" w:hAnsi="Segoe UI" w:cs="Segoe UI"/>
          <w:sz w:val="22"/>
        </w:rPr>
        <w:t xml:space="preserve"> a ZZVZ</w:t>
      </w:r>
      <w:r w:rsidRPr="00072B41">
        <w:rPr>
          <w:rFonts w:ascii="Segoe UI" w:hAnsi="Segoe UI" w:cs="Segoe UI"/>
          <w:sz w:val="22"/>
        </w:rPr>
        <w:t>.</w:t>
      </w:r>
      <w:r w:rsidR="00F40024" w:rsidRPr="00072B41">
        <w:rPr>
          <w:rFonts w:ascii="Segoe UI" w:hAnsi="Segoe UI" w:cs="Segoe UI"/>
          <w:sz w:val="22"/>
        </w:rPr>
        <w:t xml:space="preserve"> </w:t>
      </w:r>
    </w:p>
    <w:p w14:paraId="28E3C623" w14:textId="77777777" w:rsidR="000F2D55" w:rsidRPr="00072B41" w:rsidRDefault="00164011" w:rsidP="00DE5AF2">
      <w:pPr>
        <w:pStyle w:val="Nadpis2"/>
        <w:keepNext w:val="0"/>
        <w:spacing w:after="120" w:line="276" w:lineRule="auto"/>
        <w:ind w:left="360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 xml:space="preserve">Potvrzení </w:t>
      </w:r>
      <w:r w:rsidR="00F97799" w:rsidRPr="00072B41">
        <w:rPr>
          <w:rFonts w:ascii="Segoe UI" w:hAnsi="Segoe UI" w:cs="Segoe UI"/>
          <w:sz w:val="22"/>
        </w:rPr>
        <w:t>pro zahraniční dodavatele o neexistenci nedoplatků v</w:t>
      </w:r>
      <w:r w:rsidR="00A078E3" w:rsidRPr="00072B41" w:rsidDel="00A078E3">
        <w:rPr>
          <w:rFonts w:ascii="Segoe UI" w:hAnsi="Segoe UI" w:cs="Segoe UI"/>
          <w:sz w:val="22"/>
        </w:rPr>
        <w:t xml:space="preserve"> </w:t>
      </w:r>
      <w:r w:rsidR="00F97799" w:rsidRPr="00072B41">
        <w:rPr>
          <w:rFonts w:ascii="Segoe UI" w:hAnsi="Segoe UI" w:cs="Segoe UI"/>
          <w:sz w:val="22"/>
        </w:rPr>
        <w:t xml:space="preserve">ČR </w:t>
      </w:r>
      <w:r w:rsidR="00A078E3" w:rsidRPr="00072B41">
        <w:rPr>
          <w:rFonts w:ascii="Segoe UI" w:hAnsi="Segoe UI" w:cs="Segoe UI"/>
          <w:sz w:val="22"/>
        </w:rPr>
        <w:t>vydává ve vztahu k</w:t>
      </w:r>
    </w:p>
    <w:p w14:paraId="4534F1E0" w14:textId="77777777" w:rsidR="000F2D55" w:rsidRPr="00072B41" w:rsidRDefault="00164011" w:rsidP="00320220">
      <w:pPr>
        <w:numPr>
          <w:ilvl w:val="3"/>
          <w:numId w:val="18"/>
        </w:numPr>
        <w:spacing w:after="120" w:line="276" w:lineRule="auto"/>
        <w:ind w:left="1418" w:hanging="425"/>
        <w:jc w:val="both"/>
        <w:rPr>
          <w:rFonts w:ascii="Segoe UI" w:hAnsi="Segoe UI" w:cs="Segoe UI"/>
        </w:rPr>
      </w:pPr>
      <w:r w:rsidRPr="00072B41">
        <w:rPr>
          <w:rFonts w:ascii="Segoe UI" w:hAnsi="Segoe UI" w:cs="Segoe UI"/>
        </w:rPr>
        <w:t>daňov</w:t>
      </w:r>
      <w:r w:rsidR="00A078E3" w:rsidRPr="00072B41">
        <w:rPr>
          <w:rFonts w:ascii="Segoe UI" w:hAnsi="Segoe UI" w:cs="Segoe UI"/>
        </w:rPr>
        <w:t>ým</w:t>
      </w:r>
      <w:r w:rsidRPr="00072B41">
        <w:rPr>
          <w:rFonts w:ascii="Segoe UI" w:hAnsi="Segoe UI" w:cs="Segoe UI"/>
        </w:rPr>
        <w:t xml:space="preserve"> nedoplatk</w:t>
      </w:r>
      <w:r w:rsidR="00A078E3" w:rsidRPr="00072B41">
        <w:rPr>
          <w:rFonts w:ascii="Segoe UI" w:hAnsi="Segoe UI" w:cs="Segoe UI"/>
        </w:rPr>
        <w:t>ům</w:t>
      </w:r>
      <w:r w:rsidRPr="00072B41">
        <w:rPr>
          <w:rFonts w:ascii="Segoe UI" w:hAnsi="Segoe UI" w:cs="Segoe UI"/>
        </w:rPr>
        <w:t xml:space="preserve"> Finanční úřad pro Prahu 1</w:t>
      </w:r>
      <w:r w:rsidR="00A078E3" w:rsidRPr="00072B41">
        <w:rPr>
          <w:rFonts w:ascii="Segoe UI" w:hAnsi="Segoe UI" w:cs="Segoe UI"/>
        </w:rPr>
        <w:t>,</w:t>
      </w:r>
    </w:p>
    <w:p w14:paraId="1B2FEAF4" w14:textId="6F47093F" w:rsidR="004E2FBB" w:rsidRPr="004572BB" w:rsidRDefault="00164011" w:rsidP="00320220">
      <w:pPr>
        <w:numPr>
          <w:ilvl w:val="3"/>
          <w:numId w:val="18"/>
        </w:numPr>
        <w:spacing w:after="120" w:line="276" w:lineRule="auto"/>
        <w:ind w:left="1418" w:hanging="425"/>
        <w:jc w:val="both"/>
        <w:rPr>
          <w:rFonts w:ascii="Segoe UI" w:hAnsi="Segoe UI" w:cs="Segoe UI"/>
        </w:rPr>
      </w:pPr>
      <w:r w:rsidRPr="00072B41">
        <w:rPr>
          <w:rFonts w:ascii="Segoe UI" w:hAnsi="Segoe UI" w:cs="Segoe UI"/>
        </w:rPr>
        <w:t>nedoplatk</w:t>
      </w:r>
      <w:r w:rsidR="00A078E3" w:rsidRPr="00072B41">
        <w:rPr>
          <w:rFonts w:ascii="Segoe UI" w:hAnsi="Segoe UI" w:cs="Segoe UI"/>
        </w:rPr>
        <w:t>ům</w:t>
      </w:r>
      <w:r w:rsidRPr="00072B41">
        <w:rPr>
          <w:rFonts w:ascii="Segoe UI" w:hAnsi="Segoe UI" w:cs="Segoe UI"/>
        </w:rPr>
        <w:t xml:space="preserve"> na pojistném a na penále na sociální zabezpečení a příspěvku na státní politiku zaměstnanosti </w:t>
      </w:r>
      <w:r w:rsidR="00EE32AD" w:rsidRPr="00EE32AD">
        <w:rPr>
          <w:rFonts w:ascii="Segoe UI" w:hAnsi="Segoe UI" w:cs="Segoe UI"/>
        </w:rPr>
        <w:t>Územní správu sociálního zabezpečení pro hlavní město Prahu a Středočeský kraj</w:t>
      </w:r>
      <w:r w:rsidR="006A2BDC">
        <w:rPr>
          <w:rFonts w:ascii="Segoe UI" w:hAnsi="Segoe UI" w:cs="Segoe UI"/>
        </w:rPr>
        <w:t xml:space="preserve"> (pracoviště Pražská správa sociálního zabezpečení)</w:t>
      </w:r>
      <w:r w:rsidRPr="00072B41">
        <w:rPr>
          <w:rFonts w:ascii="Segoe UI" w:hAnsi="Segoe UI" w:cs="Segoe UI"/>
        </w:rPr>
        <w:t>.</w:t>
      </w:r>
    </w:p>
    <w:p w14:paraId="18555E8C" w14:textId="77777777" w:rsidR="004E2FBB" w:rsidRPr="00072B41" w:rsidRDefault="004E2FBB" w:rsidP="00A85778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Segoe UI" w:hAnsi="Segoe UI" w:cs="Segoe UI"/>
          <w:b/>
          <w:sz w:val="22"/>
        </w:rPr>
      </w:pPr>
      <w:r w:rsidRPr="00072B41">
        <w:rPr>
          <w:rFonts w:ascii="Segoe UI" w:hAnsi="Segoe UI" w:cs="Segoe UI"/>
          <w:b/>
          <w:sz w:val="22"/>
        </w:rPr>
        <w:t>Prokázání části kvalifikace prostřednictvím jiných osob</w:t>
      </w:r>
    </w:p>
    <w:p w14:paraId="1E18D46A" w14:textId="4D034DB9" w:rsidR="00FA5031" w:rsidRPr="00072B41" w:rsidRDefault="004E2FBB" w:rsidP="00A85778">
      <w:pPr>
        <w:pStyle w:val="Nadpis2"/>
        <w:keepNext w:val="0"/>
        <w:spacing w:before="240" w:after="240" w:line="276" w:lineRule="auto"/>
        <w:ind w:left="357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 xml:space="preserve">Pokud není </w:t>
      </w:r>
      <w:r w:rsidR="003D32E7" w:rsidRPr="00072B41">
        <w:rPr>
          <w:rFonts w:ascii="Segoe UI" w:hAnsi="Segoe UI" w:cs="Segoe UI"/>
          <w:sz w:val="22"/>
        </w:rPr>
        <w:t xml:space="preserve">účastník </w:t>
      </w:r>
      <w:r w:rsidRPr="00072B41">
        <w:rPr>
          <w:rFonts w:ascii="Segoe UI" w:hAnsi="Segoe UI" w:cs="Segoe UI"/>
          <w:sz w:val="22"/>
        </w:rPr>
        <w:t xml:space="preserve">schopen prokázat splnění určité části </w:t>
      </w:r>
      <w:r w:rsidR="009D488F" w:rsidRPr="00072B41">
        <w:rPr>
          <w:rFonts w:ascii="Segoe UI" w:hAnsi="Segoe UI" w:cs="Segoe UI"/>
          <w:sz w:val="22"/>
        </w:rPr>
        <w:t>profesní způs</w:t>
      </w:r>
      <w:r w:rsidR="00FD5383" w:rsidRPr="00072B41">
        <w:rPr>
          <w:rFonts w:ascii="Segoe UI" w:hAnsi="Segoe UI" w:cs="Segoe UI"/>
          <w:sz w:val="22"/>
        </w:rPr>
        <w:t>o</w:t>
      </w:r>
      <w:r w:rsidR="009D488F" w:rsidRPr="00072B41">
        <w:rPr>
          <w:rFonts w:ascii="Segoe UI" w:hAnsi="Segoe UI" w:cs="Segoe UI"/>
          <w:sz w:val="22"/>
        </w:rPr>
        <w:t xml:space="preserve">bilosti, ekonomické kvalifikace nebo </w:t>
      </w:r>
      <w:r w:rsidRPr="00072B41">
        <w:rPr>
          <w:rFonts w:ascii="Segoe UI" w:hAnsi="Segoe UI" w:cs="Segoe UI"/>
          <w:sz w:val="22"/>
        </w:rPr>
        <w:t>technické kvalifikace požadované zadavatelem v plném rozsahu</w:t>
      </w:r>
      <w:r w:rsidR="007F011D" w:rsidRPr="00072B41">
        <w:rPr>
          <w:rFonts w:ascii="Segoe UI" w:hAnsi="Segoe UI" w:cs="Segoe UI"/>
          <w:sz w:val="22"/>
        </w:rPr>
        <w:t xml:space="preserve"> a zadávací dokumentace nestanoví jinak</w:t>
      </w:r>
      <w:r w:rsidRPr="00072B41">
        <w:rPr>
          <w:rFonts w:ascii="Segoe UI" w:hAnsi="Segoe UI" w:cs="Segoe UI"/>
          <w:sz w:val="22"/>
        </w:rPr>
        <w:t>, je oprávněn splnění kvalifikace v</w:t>
      </w:r>
      <w:r w:rsidR="000F2D55" w:rsidRPr="00072B41">
        <w:rPr>
          <w:rFonts w:ascii="Segoe UI" w:hAnsi="Segoe UI" w:cs="Segoe UI"/>
          <w:sz w:val="22"/>
        </w:rPr>
        <w:t> </w:t>
      </w:r>
      <w:r w:rsidRPr="00072B41">
        <w:rPr>
          <w:rFonts w:ascii="Segoe UI" w:hAnsi="Segoe UI" w:cs="Segoe UI"/>
          <w:sz w:val="22"/>
        </w:rPr>
        <w:t xml:space="preserve">chybějícím rozsahu prokázat prostřednictvím jiné osoby (to neplatí v případě profesní způsobilosti podle </w:t>
      </w:r>
      <w:r w:rsidR="009D488F" w:rsidRPr="00072B41">
        <w:rPr>
          <w:rFonts w:ascii="Segoe UI" w:hAnsi="Segoe UI" w:cs="Segoe UI"/>
          <w:sz w:val="22"/>
        </w:rPr>
        <w:t>odst.</w:t>
      </w:r>
      <w:r w:rsidR="00CA3893" w:rsidRPr="00072B41">
        <w:rPr>
          <w:rFonts w:ascii="Segoe UI" w:hAnsi="Segoe UI" w:cs="Segoe UI"/>
          <w:sz w:val="22"/>
        </w:rPr>
        <w:t xml:space="preserve"> </w:t>
      </w:r>
      <w:r w:rsidR="00CA3893" w:rsidRPr="00072B41">
        <w:rPr>
          <w:rFonts w:ascii="Segoe UI" w:hAnsi="Segoe UI" w:cs="Segoe UI"/>
          <w:sz w:val="22"/>
        </w:rPr>
        <w:fldChar w:fldCharType="begin"/>
      </w:r>
      <w:r w:rsidR="00CA3893" w:rsidRPr="00072B41">
        <w:rPr>
          <w:rFonts w:ascii="Segoe UI" w:hAnsi="Segoe UI" w:cs="Segoe UI"/>
          <w:sz w:val="22"/>
        </w:rPr>
        <w:instrText xml:space="preserve"> REF _Ref519076862 \r \h </w:instrText>
      </w:r>
      <w:r w:rsidR="00D671B5" w:rsidRPr="00072B41">
        <w:rPr>
          <w:rFonts w:ascii="Segoe UI" w:hAnsi="Segoe UI" w:cs="Segoe UI"/>
          <w:sz w:val="22"/>
        </w:rPr>
        <w:instrText xml:space="preserve"> \* MERGEFORMAT </w:instrText>
      </w:r>
      <w:r w:rsidR="00CA3893" w:rsidRPr="00072B41">
        <w:rPr>
          <w:rFonts w:ascii="Segoe UI" w:hAnsi="Segoe UI" w:cs="Segoe UI"/>
          <w:sz w:val="22"/>
        </w:rPr>
      </w:r>
      <w:r w:rsidR="00CA3893" w:rsidRPr="00072B41">
        <w:rPr>
          <w:rFonts w:ascii="Segoe UI" w:hAnsi="Segoe UI" w:cs="Segoe UI"/>
          <w:sz w:val="22"/>
        </w:rPr>
        <w:fldChar w:fldCharType="separate"/>
      </w:r>
      <w:r w:rsidR="00A970A7">
        <w:rPr>
          <w:rFonts w:ascii="Segoe UI" w:hAnsi="Segoe UI" w:cs="Segoe UI"/>
          <w:sz w:val="22"/>
        </w:rPr>
        <w:t>4.2</w:t>
      </w:r>
      <w:r w:rsidR="00CA3893" w:rsidRPr="00072B41">
        <w:rPr>
          <w:rFonts w:ascii="Segoe UI" w:hAnsi="Segoe UI" w:cs="Segoe UI"/>
          <w:sz w:val="22"/>
        </w:rPr>
        <w:fldChar w:fldCharType="end"/>
      </w:r>
      <w:r w:rsidR="009D488F" w:rsidRPr="00072B41">
        <w:rPr>
          <w:rFonts w:ascii="Segoe UI" w:hAnsi="Segoe UI" w:cs="Segoe UI"/>
          <w:sz w:val="22"/>
        </w:rPr>
        <w:t xml:space="preserve"> písm. a) </w:t>
      </w:r>
      <w:r w:rsidR="000D6FA2" w:rsidRPr="00072B41">
        <w:rPr>
          <w:rFonts w:ascii="Segoe UI" w:hAnsi="Segoe UI" w:cs="Segoe UI"/>
          <w:sz w:val="22"/>
        </w:rPr>
        <w:t>kvalifikační</w:t>
      </w:r>
      <w:r w:rsidR="009D488F" w:rsidRPr="00072B41">
        <w:rPr>
          <w:rFonts w:ascii="Segoe UI" w:hAnsi="Segoe UI" w:cs="Segoe UI"/>
          <w:sz w:val="22"/>
        </w:rPr>
        <w:t xml:space="preserve"> dokumentace</w:t>
      </w:r>
      <w:r w:rsidRPr="00072B41">
        <w:rPr>
          <w:rFonts w:ascii="Segoe UI" w:hAnsi="Segoe UI" w:cs="Segoe UI"/>
          <w:sz w:val="22"/>
        </w:rPr>
        <w:t xml:space="preserve">). </w:t>
      </w:r>
    </w:p>
    <w:p w14:paraId="399998C9" w14:textId="77777777" w:rsidR="004E2FBB" w:rsidRPr="00072B41" w:rsidRDefault="003D32E7" w:rsidP="00A85778">
      <w:pPr>
        <w:pStyle w:val="Nadpis2"/>
        <w:keepNext w:val="0"/>
        <w:spacing w:before="240" w:after="240" w:line="276" w:lineRule="auto"/>
        <w:ind w:left="357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>Za jinou osobu se považuje osoba s jiným IČO, a to i tehdy, je-li například součástí stejného koncernu jako účastník.</w:t>
      </w:r>
    </w:p>
    <w:p w14:paraId="54872C49" w14:textId="77777777" w:rsidR="004E2FBB" w:rsidRPr="00072B41" w:rsidRDefault="00B527C5" w:rsidP="00A85778">
      <w:pPr>
        <w:pStyle w:val="Nadpis2"/>
        <w:keepNext w:val="0"/>
        <w:spacing w:before="240" w:after="240" w:line="276" w:lineRule="auto"/>
        <w:ind w:left="357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>Ú</w:t>
      </w:r>
      <w:r w:rsidR="00BE33B4" w:rsidRPr="00072B41">
        <w:rPr>
          <w:rFonts w:ascii="Segoe UI" w:hAnsi="Segoe UI" w:cs="Segoe UI"/>
          <w:sz w:val="22"/>
        </w:rPr>
        <w:t xml:space="preserve">častník </w:t>
      </w:r>
      <w:r w:rsidR="004E2FBB" w:rsidRPr="00072B41">
        <w:rPr>
          <w:rFonts w:ascii="Segoe UI" w:hAnsi="Segoe UI" w:cs="Segoe UI"/>
          <w:sz w:val="22"/>
        </w:rPr>
        <w:t>je v takovém případě povinen zadavateli předložit</w:t>
      </w:r>
    </w:p>
    <w:p w14:paraId="60BAE17B" w14:textId="5A0B6EA6" w:rsidR="0002422A" w:rsidRPr="00072B41" w:rsidRDefault="0002422A" w:rsidP="00320220">
      <w:pPr>
        <w:pStyle w:val="psmeno"/>
        <w:numPr>
          <w:ilvl w:val="0"/>
          <w:numId w:val="8"/>
        </w:numPr>
        <w:spacing w:after="120" w:line="276" w:lineRule="auto"/>
        <w:ind w:left="1355" w:hanging="504"/>
        <w:rPr>
          <w:rFonts w:ascii="Segoe UI" w:hAnsi="Segoe UI" w:cs="Segoe UI"/>
          <w:sz w:val="22"/>
          <w:szCs w:val="22"/>
          <w:lang w:val="cs-CZ"/>
        </w:rPr>
      </w:pPr>
      <w:r w:rsidRPr="00072B41">
        <w:rPr>
          <w:rFonts w:ascii="Segoe UI" w:hAnsi="Segoe UI" w:cs="Segoe UI"/>
          <w:sz w:val="22"/>
          <w:szCs w:val="22"/>
          <w:lang w:val="cs-CZ"/>
        </w:rPr>
        <w:t xml:space="preserve">doklady </w:t>
      </w:r>
      <w:r w:rsidR="00871CBD" w:rsidRPr="00072B41">
        <w:rPr>
          <w:rFonts w:ascii="Segoe UI" w:hAnsi="Segoe UI" w:cs="Segoe UI"/>
          <w:sz w:val="22"/>
          <w:szCs w:val="22"/>
          <w:lang w:val="cs-CZ"/>
        </w:rPr>
        <w:t>prokazující</w:t>
      </w:r>
      <w:r w:rsidRPr="00072B41">
        <w:rPr>
          <w:rFonts w:ascii="Segoe UI" w:hAnsi="Segoe UI" w:cs="Segoe UI"/>
          <w:sz w:val="22"/>
          <w:szCs w:val="22"/>
          <w:lang w:val="cs-CZ"/>
        </w:rPr>
        <w:t xml:space="preserve"> splnění </w:t>
      </w:r>
      <w:r w:rsidRPr="00072B41">
        <w:rPr>
          <w:rFonts w:ascii="Segoe UI" w:hAnsi="Segoe UI" w:cs="Segoe UI"/>
          <w:b/>
          <w:sz w:val="22"/>
          <w:szCs w:val="22"/>
          <w:lang w:val="cs-CZ"/>
        </w:rPr>
        <w:t>základní</w:t>
      </w:r>
      <w:r w:rsidRPr="00072B41">
        <w:rPr>
          <w:rFonts w:ascii="Segoe UI" w:hAnsi="Segoe UI" w:cs="Segoe UI"/>
          <w:sz w:val="22"/>
          <w:szCs w:val="22"/>
          <w:lang w:val="cs-CZ"/>
        </w:rPr>
        <w:t xml:space="preserve"> způsobilosti podle </w:t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 xml:space="preserve">odst. </w:t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fldChar w:fldCharType="begin"/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instrText xml:space="preserve"> REF _Ref519076842 \r \h </w:instrText>
      </w:r>
      <w:r w:rsidR="00D671B5" w:rsidRPr="00072B41">
        <w:rPr>
          <w:rFonts w:ascii="Segoe UI" w:hAnsi="Segoe UI" w:cs="Segoe UI"/>
          <w:sz w:val="22"/>
          <w:szCs w:val="22"/>
          <w:lang w:val="cs-CZ"/>
        </w:rPr>
        <w:instrText xml:space="preserve"> \* MERGEFORMAT </w:instrText>
      </w:r>
      <w:r w:rsidR="00000DC2" w:rsidRPr="00072B41">
        <w:rPr>
          <w:rFonts w:ascii="Segoe UI" w:hAnsi="Segoe UI" w:cs="Segoe UI"/>
          <w:sz w:val="22"/>
          <w:szCs w:val="22"/>
          <w:lang w:val="cs-CZ"/>
        </w:rPr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fldChar w:fldCharType="separate"/>
      </w:r>
      <w:r w:rsidR="00A970A7">
        <w:rPr>
          <w:rFonts w:ascii="Segoe UI" w:hAnsi="Segoe UI" w:cs="Segoe UI"/>
          <w:sz w:val="22"/>
          <w:szCs w:val="22"/>
          <w:lang w:val="cs-CZ"/>
        </w:rPr>
        <w:t>4.1</w:t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fldChar w:fldCharType="end"/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0D6FA2" w:rsidRPr="00072B41">
        <w:rPr>
          <w:rFonts w:ascii="Segoe UI" w:hAnsi="Segoe UI" w:cs="Segoe UI"/>
          <w:sz w:val="22"/>
          <w:szCs w:val="22"/>
          <w:lang w:val="cs-CZ"/>
        </w:rPr>
        <w:t>kvalifikační</w:t>
      </w:r>
      <w:r w:rsidR="000D553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>dokumentace (</w:t>
      </w:r>
      <w:r w:rsidRPr="00072B41">
        <w:rPr>
          <w:rFonts w:ascii="Segoe UI" w:hAnsi="Segoe UI" w:cs="Segoe UI"/>
          <w:sz w:val="22"/>
          <w:szCs w:val="22"/>
          <w:lang w:val="cs-CZ"/>
        </w:rPr>
        <w:t xml:space="preserve">ust. § 74 </w:t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 xml:space="preserve">a § 75 </w:t>
      </w:r>
      <w:r w:rsidRPr="00072B41">
        <w:rPr>
          <w:rFonts w:ascii="Segoe UI" w:hAnsi="Segoe UI" w:cs="Segoe UI"/>
          <w:sz w:val="22"/>
          <w:szCs w:val="22"/>
          <w:lang w:val="cs-CZ"/>
        </w:rPr>
        <w:t>ZZVZ</w:t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>)</w:t>
      </w:r>
      <w:r w:rsidRPr="00072B41">
        <w:rPr>
          <w:rFonts w:ascii="Segoe UI" w:hAnsi="Segoe UI" w:cs="Segoe UI"/>
          <w:sz w:val="22"/>
          <w:szCs w:val="22"/>
          <w:lang w:val="cs-CZ"/>
        </w:rPr>
        <w:t xml:space="preserve"> jinou osobou,</w:t>
      </w:r>
    </w:p>
    <w:p w14:paraId="7C691A46" w14:textId="49A5E9AD" w:rsidR="004E2FBB" w:rsidRPr="00072B41" w:rsidRDefault="004E2FBB" w:rsidP="00320220">
      <w:pPr>
        <w:pStyle w:val="psmeno"/>
        <w:numPr>
          <w:ilvl w:val="0"/>
          <w:numId w:val="8"/>
        </w:numPr>
        <w:spacing w:after="120" w:line="276" w:lineRule="auto"/>
        <w:ind w:left="1355" w:hanging="504"/>
        <w:rPr>
          <w:rFonts w:ascii="Segoe UI" w:hAnsi="Segoe UI" w:cs="Segoe UI"/>
          <w:sz w:val="22"/>
          <w:szCs w:val="22"/>
          <w:lang w:val="cs-CZ"/>
        </w:rPr>
      </w:pPr>
      <w:r w:rsidRPr="00072B41">
        <w:rPr>
          <w:rFonts w:ascii="Segoe UI" w:hAnsi="Segoe UI" w:cs="Segoe UI"/>
          <w:sz w:val="22"/>
          <w:szCs w:val="22"/>
          <w:lang w:val="cs-CZ"/>
        </w:rPr>
        <w:t xml:space="preserve">doklady prokazující splnění </w:t>
      </w:r>
      <w:r w:rsidRPr="00072B41">
        <w:rPr>
          <w:rFonts w:ascii="Segoe UI" w:hAnsi="Segoe UI" w:cs="Segoe UI"/>
          <w:b/>
          <w:sz w:val="22"/>
          <w:szCs w:val="22"/>
          <w:lang w:val="cs-CZ"/>
        </w:rPr>
        <w:t>profesní</w:t>
      </w:r>
      <w:r w:rsidRPr="00072B41">
        <w:rPr>
          <w:rFonts w:ascii="Segoe UI" w:hAnsi="Segoe UI" w:cs="Segoe UI"/>
          <w:sz w:val="22"/>
          <w:szCs w:val="22"/>
          <w:lang w:val="cs-CZ"/>
        </w:rPr>
        <w:t xml:space="preserve"> způsobilosti podle </w:t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 xml:space="preserve">odst. </w:t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fldChar w:fldCharType="begin"/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instrText xml:space="preserve"> REF _Ref519076862 \r \h </w:instrText>
      </w:r>
      <w:r w:rsidR="00D671B5" w:rsidRPr="00072B41">
        <w:rPr>
          <w:rFonts w:ascii="Segoe UI" w:hAnsi="Segoe UI" w:cs="Segoe UI"/>
          <w:sz w:val="22"/>
          <w:szCs w:val="22"/>
          <w:lang w:val="cs-CZ"/>
        </w:rPr>
        <w:instrText xml:space="preserve"> \* MERGEFORMAT </w:instrText>
      </w:r>
      <w:r w:rsidR="00000DC2" w:rsidRPr="00072B41">
        <w:rPr>
          <w:rFonts w:ascii="Segoe UI" w:hAnsi="Segoe UI" w:cs="Segoe UI"/>
          <w:sz w:val="22"/>
          <w:szCs w:val="22"/>
          <w:lang w:val="cs-CZ"/>
        </w:rPr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fldChar w:fldCharType="separate"/>
      </w:r>
      <w:r w:rsidR="00A970A7">
        <w:rPr>
          <w:rFonts w:ascii="Segoe UI" w:hAnsi="Segoe UI" w:cs="Segoe UI"/>
          <w:sz w:val="22"/>
          <w:szCs w:val="22"/>
          <w:lang w:val="cs-CZ"/>
        </w:rPr>
        <w:t>4.2</w:t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fldChar w:fldCharType="end"/>
      </w:r>
      <w:r w:rsidR="00000DC2" w:rsidRPr="00072B41">
        <w:rPr>
          <w:rFonts w:ascii="Segoe UI" w:hAnsi="Segoe UI" w:cs="Segoe UI"/>
          <w:sz w:val="22"/>
          <w:szCs w:val="22"/>
          <w:lang w:val="cs-CZ"/>
        </w:rPr>
        <w:t xml:space="preserve"> písm. a)</w:t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0D6FA2" w:rsidRPr="00072B41">
        <w:rPr>
          <w:rFonts w:ascii="Segoe UI" w:hAnsi="Segoe UI" w:cs="Segoe UI"/>
          <w:sz w:val="22"/>
          <w:szCs w:val="22"/>
          <w:lang w:val="cs-CZ"/>
        </w:rPr>
        <w:t>kvalifikační</w:t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 xml:space="preserve"> dokumentace (</w:t>
      </w:r>
      <w:r w:rsidRPr="00072B41">
        <w:rPr>
          <w:rFonts w:ascii="Segoe UI" w:hAnsi="Segoe UI" w:cs="Segoe UI"/>
          <w:sz w:val="22"/>
          <w:szCs w:val="22"/>
          <w:lang w:val="cs-CZ"/>
        </w:rPr>
        <w:t>ust. § 77 odst. 1 ZZVZ</w:t>
      </w:r>
      <w:r w:rsidR="00224BE3" w:rsidRPr="00072B41">
        <w:rPr>
          <w:rFonts w:ascii="Segoe UI" w:hAnsi="Segoe UI" w:cs="Segoe UI"/>
          <w:sz w:val="22"/>
          <w:szCs w:val="22"/>
          <w:lang w:val="cs-CZ"/>
        </w:rPr>
        <w:t>)</w:t>
      </w:r>
      <w:r w:rsidRPr="00072B41">
        <w:rPr>
          <w:rFonts w:ascii="Segoe UI" w:hAnsi="Segoe UI" w:cs="Segoe UI"/>
          <w:sz w:val="22"/>
          <w:szCs w:val="22"/>
          <w:lang w:val="cs-CZ"/>
        </w:rPr>
        <w:t xml:space="preserve"> jinou osobou,</w:t>
      </w:r>
    </w:p>
    <w:p w14:paraId="6721F387" w14:textId="2FD3B510" w:rsidR="004E2FBB" w:rsidRDefault="004E2FBB" w:rsidP="00320220">
      <w:pPr>
        <w:pStyle w:val="psmeno"/>
        <w:numPr>
          <w:ilvl w:val="0"/>
          <w:numId w:val="8"/>
        </w:numPr>
        <w:spacing w:after="120" w:line="276" w:lineRule="auto"/>
        <w:ind w:left="1355" w:hanging="504"/>
        <w:rPr>
          <w:rFonts w:ascii="Segoe UI" w:hAnsi="Segoe UI" w:cs="Segoe UI"/>
          <w:sz w:val="22"/>
          <w:szCs w:val="22"/>
          <w:lang w:val="cs-CZ"/>
        </w:rPr>
      </w:pPr>
      <w:r w:rsidRPr="00072B41">
        <w:rPr>
          <w:rFonts w:ascii="Segoe UI" w:hAnsi="Segoe UI" w:cs="Segoe UI"/>
          <w:sz w:val="22"/>
          <w:szCs w:val="22"/>
          <w:lang w:val="cs-CZ"/>
        </w:rPr>
        <w:t xml:space="preserve">doklady prokazující splnění </w:t>
      </w:r>
      <w:r w:rsidRPr="00072B41">
        <w:rPr>
          <w:rFonts w:ascii="Segoe UI" w:hAnsi="Segoe UI" w:cs="Segoe UI"/>
          <w:b/>
          <w:sz w:val="22"/>
          <w:szCs w:val="22"/>
          <w:lang w:val="cs-CZ"/>
        </w:rPr>
        <w:t xml:space="preserve">chybějící části </w:t>
      </w:r>
      <w:r w:rsidR="00736F10">
        <w:rPr>
          <w:rFonts w:ascii="Segoe UI" w:hAnsi="Segoe UI" w:cs="Segoe UI"/>
          <w:b/>
          <w:sz w:val="22"/>
          <w:szCs w:val="22"/>
          <w:lang w:val="cs-CZ"/>
        </w:rPr>
        <w:t xml:space="preserve">způsobilosti anebo </w:t>
      </w:r>
      <w:r w:rsidRPr="00072B41">
        <w:rPr>
          <w:rFonts w:ascii="Segoe UI" w:hAnsi="Segoe UI" w:cs="Segoe UI"/>
          <w:b/>
          <w:sz w:val="22"/>
          <w:szCs w:val="22"/>
          <w:lang w:val="cs-CZ"/>
        </w:rPr>
        <w:t>kvalifikace</w:t>
      </w:r>
      <w:r w:rsidRPr="00072B41">
        <w:rPr>
          <w:rFonts w:ascii="Segoe UI" w:hAnsi="Segoe UI" w:cs="Segoe UI"/>
          <w:sz w:val="22"/>
          <w:szCs w:val="22"/>
          <w:lang w:val="cs-CZ"/>
        </w:rPr>
        <w:t xml:space="preserve"> prostřednictvím jiné osoby</w:t>
      </w:r>
      <w:r w:rsidR="00A4735B" w:rsidRPr="00072B41">
        <w:rPr>
          <w:rFonts w:ascii="Segoe UI" w:hAnsi="Segoe UI" w:cs="Segoe UI"/>
          <w:sz w:val="22"/>
          <w:szCs w:val="22"/>
          <w:lang w:val="cs-CZ"/>
        </w:rPr>
        <w:t>,</w:t>
      </w:r>
      <w:r w:rsidRPr="00072B41">
        <w:rPr>
          <w:rFonts w:ascii="Segoe UI" w:hAnsi="Segoe UI" w:cs="Segoe UI"/>
          <w:sz w:val="22"/>
          <w:szCs w:val="22"/>
          <w:lang w:val="cs-CZ"/>
        </w:rPr>
        <w:t xml:space="preserve"> a</w:t>
      </w:r>
    </w:p>
    <w:p w14:paraId="1C8864E0" w14:textId="75CE7C40" w:rsidR="00A7523A" w:rsidRDefault="003F0D3F" w:rsidP="00320220">
      <w:pPr>
        <w:pStyle w:val="psmeno"/>
        <w:numPr>
          <w:ilvl w:val="0"/>
          <w:numId w:val="8"/>
        </w:numPr>
        <w:spacing w:after="120" w:line="276" w:lineRule="auto"/>
        <w:ind w:left="1355" w:hanging="504"/>
        <w:rPr>
          <w:rFonts w:ascii="Segoe UI" w:hAnsi="Segoe UI" w:cs="Segoe UI"/>
          <w:sz w:val="22"/>
          <w:szCs w:val="22"/>
          <w:lang w:val="cs-CZ"/>
        </w:rPr>
      </w:pPr>
      <w:r w:rsidRPr="003F0D3F">
        <w:rPr>
          <w:rFonts w:ascii="Segoe UI" w:hAnsi="Segoe UI" w:cs="Segoe UI"/>
          <w:b/>
          <w:bCs/>
          <w:sz w:val="22"/>
          <w:szCs w:val="22"/>
          <w:lang w:val="cs-CZ"/>
        </w:rPr>
        <w:t>smlouvu</w:t>
      </w:r>
      <w:r w:rsidRPr="003F0D3F">
        <w:rPr>
          <w:rFonts w:ascii="Segoe UI" w:hAnsi="Segoe UI" w:cs="Segoe UI"/>
          <w:sz w:val="22"/>
          <w:szCs w:val="22"/>
          <w:lang w:val="cs-CZ"/>
        </w:rPr>
        <w:t xml:space="preserve"> nebo jinou osobou </w:t>
      </w:r>
      <w:r w:rsidRPr="003F0D3F">
        <w:rPr>
          <w:rFonts w:ascii="Segoe UI" w:hAnsi="Segoe UI" w:cs="Segoe UI"/>
          <w:b/>
          <w:bCs/>
          <w:sz w:val="22"/>
          <w:szCs w:val="22"/>
          <w:lang w:val="cs-CZ"/>
        </w:rPr>
        <w:t>podepsané potvrzení</w:t>
      </w:r>
      <w:r w:rsidRPr="003F0D3F">
        <w:rPr>
          <w:rFonts w:ascii="Segoe UI" w:hAnsi="Segoe UI" w:cs="Segoe UI"/>
          <w:sz w:val="22"/>
          <w:szCs w:val="22"/>
          <w:lang w:val="cs-CZ"/>
        </w:rPr>
        <w:t xml:space="preserve"> o existenci smlouvy, přičemž obsahem smlouvy je písemný závazek jiné osoby k poskytnutí konkrétního plnění určeného k plnění veřejné zakázky nebo k poskytnutí věcí nebo práv, s nimiž bude dodavatel oprávněn disponovat v rámci plnění veřejné zakázky, a to alespoň v rozsahu, v jakém jiná osoba prokázala kvalifikaci za dodavatele; je-li jinou osobou prokázána kvalifikace podle odst. </w:t>
      </w:r>
      <w:r>
        <w:rPr>
          <w:rFonts w:ascii="Segoe UI" w:hAnsi="Segoe UI" w:cs="Segoe UI"/>
          <w:sz w:val="22"/>
          <w:szCs w:val="22"/>
          <w:lang w:val="cs-CZ"/>
        </w:rPr>
        <w:t>4</w:t>
      </w:r>
      <w:r w:rsidRPr="003F0D3F">
        <w:rPr>
          <w:rFonts w:ascii="Segoe UI" w:hAnsi="Segoe UI" w:cs="Segoe UI"/>
          <w:sz w:val="22"/>
          <w:szCs w:val="22"/>
          <w:lang w:val="cs-CZ"/>
        </w:rPr>
        <w:t xml:space="preserve">.4 písm. </w:t>
      </w:r>
      <w:r w:rsidR="00EC1303">
        <w:rPr>
          <w:rFonts w:ascii="Segoe UI" w:hAnsi="Segoe UI" w:cs="Segoe UI"/>
          <w:sz w:val="22"/>
          <w:szCs w:val="22"/>
          <w:lang w:val="cs-CZ"/>
        </w:rPr>
        <w:t>a</w:t>
      </w:r>
      <w:r>
        <w:rPr>
          <w:rFonts w:ascii="Segoe UI" w:hAnsi="Segoe UI" w:cs="Segoe UI"/>
          <w:sz w:val="22"/>
          <w:szCs w:val="22"/>
          <w:lang w:val="cs-CZ"/>
        </w:rPr>
        <w:t xml:space="preserve">) a/nebo odst. 4.4 písm. b) </w:t>
      </w:r>
      <w:r w:rsidRPr="003F0D3F">
        <w:rPr>
          <w:rFonts w:ascii="Segoe UI" w:hAnsi="Segoe UI" w:cs="Segoe UI"/>
          <w:sz w:val="22"/>
          <w:szCs w:val="22"/>
          <w:lang w:val="cs-CZ"/>
        </w:rPr>
        <w:t xml:space="preserve"> </w:t>
      </w:r>
      <w:r>
        <w:rPr>
          <w:rFonts w:ascii="Segoe UI" w:hAnsi="Segoe UI" w:cs="Segoe UI"/>
          <w:sz w:val="22"/>
          <w:szCs w:val="22"/>
          <w:lang w:val="cs-CZ"/>
        </w:rPr>
        <w:t>kvalifikační</w:t>
      </w:r>
      <w:r w:rsidRPr="003F0D3F">
        <w:rPr>
          <w:rFonts w:ascii="Segoe UI" w:hAnsi="Segoe UI" w:cs="Segoe UI"/>
          <w:sz w:val="22"/>
          <w:szCs w:val="22"/>
          <w:lang w:val="cs-CZ"/>
        </w:rPr>
        <w:t xml:space="preserve"> dokumentace, musí ze smlouvy vyplývat závazek této jiné osoby realizovat stavební práce anebo služby, ke kterým se prokazované kritérium kvalifikace vztahuje. Dále viz ust. § 83 odst. 2 a 3 ZZVZ.</w:t>
      </w:r>
    </w:p>
    <w:p w14:paraId="369F6BB5" w14:textId="77777777" w:rsidR="0049486C" w:rsidRDefault="0049486C" w:rsidP="0049486C">
      <w:pPr>
        <w:pStyle w:val="psmeno"/>
        <w:spacing w:after="120" w:line="276" w:lineRule="auto"/>
        <w:rPr>
          <w:rFonts w:ascii="Segoe UI" w:hAnsi="Segoe UI" w:cs="Segoe UI"/>
          <w:sz w:val="22"/>
          <w:szCs w:val="22"/>
          <w:lang w:val="cs-CZ"/>
        </w:rPr>
      </w:pPr>
    </w:p>
    <w:p w14:paraId="519E09D5" w14:textId="77777777" w:rsidR="0049486C" w:rsidRPr="00072B41" w:rsidRDefault="0049486C" w:rsidP="0049486C">
      <w:pPr>
        <w:pStyle w:val="psmeno"/>
        <w:spacing w:after="120" w:line="276" w:lineRule="auto"/>
        <w:rPr>
          <w:rFonts w:ascii="Segoe UI" w:hAnsi="Segoe UI" w:cs="Segoe UI"/>
          <w:sz w:val="22"/>
          <w:szCs w:val="22"/>
          <w:lang w:val="cs-CZ"/>
        </w:rPr>
      </w:pPr>
    </w:p>
    <w:p w14:paraId="115A2E34" w14:textId="77777777" w:rsidR="004E2FBB" w:rsidRPr="004572BB" w:rsidRDefault="004E2FBB" w:rsidP="00D7125E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Segoe UI" w:hAnsi="Segoe UI" w:cs="Segoe UI"/>
          <w:b/>
          <w:sz w:val="22"/>
        </w:rPr>
      </w:pPr>
      <w:bookmarkStart w:id="78" w:name="_Ref31712388"/>
      <w:r w:rsidRPr="00320220">
        <w:rPr>
          <w:rFonts w:ascii="Segoe UI" w:hAnsi="Segoe UI" w:cs="Segoe UI"/>
          <w:b/>
          <w:sz w:val="22"/>
        </w:rPr>
        <w:lastRenderedPageBreak/>
        <w:t>Společné prokazování kvalifikace</w:t>
      </w:r>
      <w:bookmarkEnd w:id="78"/>
    </w:p>
    <w:p w14:paraId="4BAB2F59" w14:textId="56198F5D" w:rsidR="004E2FBB" w:rsidRPr="004572BB" w:rsidRDefault="004E2FBB" w:rsidP="00D7125E">
      <w:pPr>
        <w:pStyle w:val="Nadpis2"/>
        <w:keepNext w:val="0"/>
        <w:spacing w:before="240" w:after="240" w:line="276" w:lineRule="auto"/>
        <w:ind w:left="426"/>
        <w:jc w:val="both"/>
        <w:rPr>
          <w:rFonts w:ascii="Segoe UI" w:hAnsi="Segoe UI" w:cs="Segoe UI"/>
          <w:sz w:val="22"/>
        </w:rPr>
      </w:pPr>
      <w:r w:rsidRPr="004572BB">
        <w:rPr>
          <w:rFonts w:ascii="Segoe UI" w:hAnsi="Segoe UI" w:cs="Segoe UI"/>
          <w:sz w:val="22"/>
        </w:rPr>
        <w:t xml:space="preserve">V případě společné účasti </w:t>
      </w:r>
      <w:r w:rsidR="00D468C2" w:rsidRPr="004572BB">
        <w:rPr>
          <w:rFonts w:ascii="Segoe UI" w:hAnsi="Segoe UI" w:cs="Segoe UI"/>
          <w:sz w:val="22"/>
        </w:rPr>
        <w:t xml:space="preserve">více </w:t>
      </w:r>
      <w:r w:rsidRPr="004572BB">
        <w:rPr>
          <w:rFonts w:ascii="Segoe UI" w:hAnsi="Segoe UI" w:cs="Segoe UI"/>
          <w:sz w:val="22"/>
        </w:rPr>
        <w:t xml:space="preserve">dodavatelů prokazuje základní způsobilost </w:t>
      </w:r>
      <w:r w:rsidR="00D468C2" w:rsidRPr="004572BB">
        <w:rPr>
          <w:rFonts w:ascii="Segoe UI" w:hAnsi="Segoe UI" w:cs="Segoe UI"/>
          <w:sz w:val="22"/>
        </w:rPr>
        <w:t xml:space="preserve">(odst. </w:t>
      </w:r>
      <w:r w:rsidR="004371E9" w:rsidRPr="004572BB">
        <w:rPr>
          <w:rFonts w:ascii="Segoe UI" w:hAnsi="Segoe UI" w:cs="Segoe UI"/>
          <w:sz w:val="22"/>
        </w:rPr>
        <w:fldChar w:fldCharType="begin"/>
      </w:r>
      <w:r w:rsidR="004371E9" w:rsidRPr="00320220">
        <w:rPr>
          <w:rFonts w:ascii="Segoe UI" w:hAnsi="Segoe UI" w:cs="Segoe UI"/>
          <w:sz w:val="22"/>
        </w:rPr>
        <w:instrText xml:space="preserve"> REF _Ref519076842 \r \h </w:instrText>
      </w:r>
      <w:r w:rsidR="00D671B5" w:rsidRPr="00320220">
        <w:rPr>
          <w:rFonts w:ascii="Segoe UI" w:hAnsi="Segoe UI" w:cs="Segoe UI"/>
          <w:sz w:val="22"/>
        </w:rPr>
        <w:instrText xml:space="preserve"> \* MERGEFORMAT </w:instrText>
      </w:r>
      <w:r w:rsidR="004371E9" w:rsidRPr="004572BB">
        <w:rPr>
          <w:rFonts w:ascii="Segoe UI" w:hAnsi="Segoe UI" w:cs="Segoe UI"/>
          <w:sz w:val="22"/>
        </w:rPr>
      </w:r>
      <w:r w:rsidR="004371E9" w:rsidRPr="004572BB">
        <w:rPr>
          <w:rFonts w:ascii="Segoe UI" w:hAnsi="Segoe UI" w:cs="Segoe UI"/>
          <w:sz w:val="22"/>
        </w:rPr>
        <w:fldChar w:fldCharType="separate"/>
      </w:r>
      <w:r w:rsidR="00A970A7">
        <w:rPr>
          <w:rFonts w:ascii="Segoe UI" w:hAnsi="Segoe UI" w:cs="Segoe UI"/>
          <w:sz w:val="22"/>
        </w:rPr>
        <w:t>4.1</w:t>
      </w:r>
      <w:r w:rsidR="004371E9" w:rsidRPr="004572BB">
        <w:rPr>
          <w:rFonts w:ascii="Segoe UI" w:hAnsi="Segoe UI" w:cs="Segoe UI"/>
          <w:sz w:val="22"/>
        </w:rPr>
        <w:fldChar w:fldCharType="end"/>
      </w:r>
      <w:r w:rsidR="00D468C2" w:rsidRPr="004572BB">
        <w:rPr>
          <w:rFonts w:ascii="Segoe UI" w:hAnsi="Segoe UI" w:cs="Segoe UI"/>
          <w:sz w:val="22"/>
        </w:rPr>
        <w:t xml:space="preserve"> </w:t>
      </w:r>
      <w:r w:rsidR="000D6FA2" w:rsidRPr="004572BB">
        <w:rPr>
          <w:rFonts w:ascii="Segoe UI" w:hAnsi="Segoe UI" w:cs="Segoe UI"/>
          <w:sz w:val="22"/>
        </w:rPr>
        <w:t>kvalifikační</w:t>
      </w:r>
      <w:r w:rsidR="00D468C2" w:rsidRPr="004572BB">
        <w:rPr>
          <w:rFonts w:ascii="Segoe UI" w:hAnsi="Segoe UI" w:cs="Segoe UI"/>
          <w:sz w:val="22"/>
        </w:rPr>
        <w:t xml:space="preserve"> dokumentace) </w:t>
      </w:r>
      <w:r w:rsidRPr="004572BB">
        <w:rPr>
          <w:rFonts w:ascii="Segoe UI" w:hAnsi="Segoe UI" w:cs="Segoe UI"/>
          <w:sz w:val="22"/>
        </w:rPr>
        <w:t xml:space="preserve">a </w:t>
      </w:r>
      <w:r w:rsidR="0003746C">
        <w:rPr>
          <w:rFonts w:ascii="Segoe UI" w:hAnsi="Segoe UI" w:cs="Segoe UI"/>
          <w:sz w:val="22"/>
        </w:rPr>
        <w:t xml:space="preserve">část </w:t>
      </w:r>
      <w:r w:rsidRPr="004572BB">
        <w:rPr>
          <w:rFonts w:ascii="Segoe UI" w:hAnsi="Segoe UI" w:cs="Segoe UI"/>
          <w:sz w:val="22"/>
        </w:rPr>
        <w:t>profesní způsobilost</w:t>
      </w:r>
      <w:r w:rsidR="0003746C">
        <w:rPr>
          <w:rFonts w:ascii="Segoe UI" w:hAnsi="Segoe UI" w:cs="Segoe UI"/>
          <w:sz w:val="22"/>
        </w:rPr>
        <w:t>i</w:t>
      </w:r>
      <w:r w:rsidR="00D468C2" w:rsidRPr="004572BB">
        <w:rPr>
          <w:rFonts w:ascii="Segoe UI" w:hAnsi="Segoe UI" w:cs="Segoe UI"/>
          <w:sz w:val="22"/>
        </w:rPr>
        <w:t xml:space="preserve"> (odst. </w:t>
      </w:r>
      <w:r w:rsidR="004371E9" w:rsidRPr="004572BB">
        <w:rPr>
          <w:rFonts w:ascii="Segoe UI" w:hAnsi="Segoe UI" w:cs="Segoe UI"/>
          <w:sz w:val="22"/>
        </w:rPr>
        <w:fldChar w:fldCharType="begin"/>
      </w:r>
      <w:r w:rsidR="004371E9" w:rsidRPr="00320220">
        <w:rPr>
          <w:rFonts w:ascii="Segoe UI" w:hAnsi="Segoe UI" w:cs="Segoe UI"/>
          <w:sz w:val="22"/>
        </w:rPr>
        <w:instrText xml:space="preserve"> REF _Ref519076862 \r \h </w:instrText>
      </w:r>
      <w:r w:rsidR="00D671B5" w:rsidRPr="00320220">
        <w:rPr>
          <w:rFonts w:ascii="Segoe UI" w:hAnsi="Segoe UI" w:cs="Segoe UI"/>
          <w:sz w:val="22"/>
        </w:rPr>
        <w:instrText xml:space="preserve"> \* MERGEFORMAT </w:instrText>
      </w:r>
      <w:r w:rsidR="004371E9" w:rsidRPr="004572BB">
        <w:rPr>
          <w:rFonts w:ascii="Segoe UI" w:hAnsi="Segoe UI" w:cs="Segoe UI"/>
          <w:sz w:val="22"/>
        </w:rPr>
      </w:r>
      <w:r w:rsidR="004371E9" w:rsidRPr="004572BB">
        <w:rPr>
          <w:rFonts w:ascii="Segoe UI" w:hAnsi="Segoe UI" w:cs="Segoe UI"/>
          <w:sz w:val="22"/>
        </w:rPr>
        <w:fldChar w:fldCharType="separate"/>
      </w:r>
      <w:r w:rsidR="00A970A7">
        <w:rPr>
          <w:rFonts w:ascii="Segoe UI" w:hAnsi="Segoe UI" w:cs="Segoe UI"/>
          <w:sz w:val="22"/>
        </w:rPr>
        <w:t>4.2</w:t>
      </w:r>
      <w:r w:rsidR="004371E9" w:rsidRPr="004572BB">
        <w:rPr>
          <w:rFonts w:ascii="Segoe UI" w:hAnsi="Segoe UI" w:cs="Segoe UI"/>
          <w:sz w:val="22"/>
        </w:rPr>
        <w:fldChar w:fldCharType="end"/>
      </w:r>
      <w:r w:rsidR="00D468C2" w:rsidRPr="004572BB">
        <w:rPr>
          <w:rFonts w:ascii="Segoe UI" w:hAnsi="Segoe UI" w:cs="Segoe UI"/>
          <w:sz w:val="22"/>
        </w:rPr>
        <w:t xml:space="preserve"> písm. a) </w:t>
      </w:r>
      <w:r w:rsidR="000D6FA2" w:rsidRPr="004572BB">
        <w:rPr>
          <w:rFonts w:ascii="Segoe UI" w:hAnsi="Segoe UI" w:cs="Segoe UI"/>
          <w:sz w:val="22"/>
        </w:rPr>
        <w:t>kvalifikační</w:t>
      </w:r>
      <w:r w:rsidR="00BA66DC" w:rsidRPr="004572BB">
        <w:rPr>
          <w:rFonts w:ascii="Segoe UI" w:hAnsi="Segoe UI" w:cs="Segoe UI"/>
          <w:sz w:val="22"/>
        </w:rPr>
        <w:t xml:space="preserve"> </w:t>
      </w:r>
      <w:r w:rsidR="00D468C2" w:rsidRPr="004572BB">
        <w:rPr>
          <w:rFonts w:ascii="Segoe UI" w:hAnsi="Segoe UI" w:cs="Segoe UI"/>
          <w:sz w:val="22"/>
        </w:rPr>
        <w:t>dokumentace)</w:t>
      </w:r>
      <w:r w:rsidRPr="004572BB">
        <w:rPr>
          <w:rFonts w:ascii="Segoe UI" w:hAnsi="Segoe UI" w:cs="Segoe UI"/>
          <w:sz w:val="22"/>
        </w:rPr>
        <w:t xml:space="preserve"> každý </w:t>
      </w:r>
      <w:r w:rsidR="00D468C2" w:rsidRPr="004572BB">
        <w:rPr>
          <w:rFonts w:ascii="Segoe UI" w:hAnsi="Segoe UI" w:cs="Segoe UI"/>
          <w:sz w:val="22"/>
        </w:rPr>
        <w:t xml:space="preserve">z těchto </w:t>
      </w:r>
      <w:r w:rsidRPr="004572BB">
        <w:rPr>
          <w:rFonts w:ascii="Segoe UI" w:hAnsi="Segoe UI" w:cs="Segoe UI"/>
          <w:sz w:val="22"/>
        </w:rPr>
        <w:t>dodavatel</w:t>
      </w:r>
      <w:r w:rsidR="00D468C2" w:rsidRPr="004572BB">
        <w:rPr>
          <w:rFonts w:ascii="Segoe UI" w:hAnsi="Segoe UI" w:cs="Segoe UI"/>
          <w:sz w:val="22"/>
        </w:rPr>
        <w:t>ů</w:t>
      </w:r>
      <w:r w:rsidRPr="004572BB">
        <w:rPr>
          <w:rFonts w:ascii="Segoe UI" w:hAnsi="Segoe UI" w:cs="Segoe UI"/>
          <w:sz w:val="22"/>
        </w:rPr>
        <w:t xml:space="preserve"> samostatně</w:t>
      </w:r>
      <w:r w:rsidR="00D468C2" w:rsidRPr="004572BB">
        <w:rPr>
          <w:rFonts w:ascii="Segoe UI" w:hAnsi="Segoe UI" w:cs="Segoe UI"/>
          <w:sz w:val="22"/>
        </w:rPr>
        <w:t xml:space="preserve"> v plném rozsahu</w:t>
      </w:r>
      <w:r w:rsidRPr="004572BB">
        <w:rPr>
          <w:rFonts w:ascii="Segoe UI" w:hAnsi="Segoe UI" w:cs="Segoe UI"/>
          <w:sz w:val="22"/>
        </w:rPr>
        <w:t>.</w:t>
      </w:r>
    </w:p>
    <w:p w14:paraId="0144347D" w14:textId="77777777" w:rsidR="004E2FBB" w:rsidRPr="004572BB" w:rsidRDefault="009A43F2" w:rsidP="00D7125E">
      <w:pPr>
        <w:pStyle w:val="Nadpis2"/>
        <w:keepNext w:val="0"/>
        <w:spacing w:before="240" w:after="240" w:line="276" w:lineRule="auto"/>
        <w:ind w:firstLine="426"/>
        <w:jc w:val="both"/>
        <w:rPr>
          <w:rFonts w:ascii="Segoe UI" w:hAnsi="Segoe UI" w:cs="Segoe UI"/>
          <w:sz w:val="22"/>
        </w:rPr>
      </w:pPr>
      <w:r w:rsidRPr="004572BB">
        <w:rPr>
          <w:rFonts w:ascii="Segoe UI" w:hAnsi="Segoe UI" w:cs="Segoe UI"/>
          <w:sz w:val="22"/>
        </w:rPr>
        <w:t xml:space="preserve">Společné prokazování kvalifikace </w:t>
      </w:r>
      <w:r w:rsidR="004E2FBB" w:rsidRPr="004572BB">
        <w:rPr>
          <w:rFonts w:ascii="Segoe UI" w:hAnsi="Segoe UI" w:cs="Segoe UI"/>
          <w:sz w:val="22"/>
        </w:rPr>
        <w:t>musí dále splňovat následující předpoklady:</w:t>
      </w:r>
    </w:p>
    <w:p w14:paraId="309E5A01" w14:textId="77777777" w:rsidR="009A43F2" w:rsidRPr="00DE5AF2" w:rsidRDefault="004E2FBB" w:rsidP="00D7125E">
      <w:pPr>
        <w:pStyle w:val="Nadpis2"/>
        <w:keepNext w:val="0"/>
        <w:numPr>
          <w:ilvl w:val="0"/>
          <w:numId w:val="16"/>
        </w:numPr>
        <w:spacing w:before="120" w:after="120" w:line="276" w:lineRule="auto"/>
        <w:ind w:hanging="431"/>
        <w:jc w:val="both"/>
        <w:rPr>
          <w:rFonts w:ascii="Segoe UI" w:hAnsi="Segoe UI" w:cs="Segoe UI"/>
          <w:sz w:val="22"/>
        </w:rPr>
      </w:pPr>
      <w:r w:rsidRPr="004572BB">
        <w:rPr>
          <w:rFonts w:ascii="Segoe UI" w:hAnsi="Segoe UI" w:cs="Segoe UI"/>
          <w:sz w:val="22"/>
        </w:rPr>
        <w:t xml:space="preserve">Jeden z dodavatelů bude </w:t>
      </w:r>
      <w:r w:rsidR="009A43F2" w:rsidRPr="004572BB">
        <w:rPr>
          <w:rFonts w:ascii="Segoe UI" w:hAnsi="Segoe UI" w:cs="Segoe UI"/>
          <w:sz w:val="22"/>
        </w:rPr>
        <w:t xml:space="preserve">výslovně identifikován </w:t>
      </w:r>
      <w:r w:rsidRPr="004572BB">
        <w:rPr>
          <w:rFonts w:ascii="Segoe UI" w:hAnsi="Segoe UI" w:cs="Segoe UI"/>
          <w:sz w:val="22"/>
        </w:rPr>
        <w:t xml:space="preserve">jako vedoucí </w:t>
      </w:r>
      <w:r w:rsidRPr="00DE5AF2">
        <w:rPr>
          <w:rFonts w:ascii="Segoe UI" w:hAnsi="Segoe UI" w:cs="Segoe UI"/>
          <w:sz w:val="22"/>
        </w:rPr>
        <w:t xml:space="preserve">účastník </w:t>
      </w:r>
      <w:r w:rsidR="009A43F2" w:rsidRPr="00DE5AF2">
        <w:rPr>
          <w:rFonts w:ascii="Segoe UI" w:hAnsi="Segoe UI" w:cs="Segoe UI"/>
          <w:sz w:val="22"/>
        </w:rPr>
        <w:t>určený pro komunikaci se zadavatelem v rámci zadávacího řízení;</w:t>
      </w:r>
    </w:p>
    <w:p w14:paraId="45EFB3DA" w14:textId="77777777" w:rsidR="00360B4B" w:rsidRPr="00320220" w:rsidRDefault="009A43F2" w:rsidP="00D7125E">
      <w:pPr>
        <w:pStyle w:val="Nadpis2"/>
        <w:keepNext w:val="0"/>
        <w:numPr>
          <w:ilvl w:val="0"/>
          <w:numId w:val="16"/>
        </w:numPr>
        <w:spacing w:before="120" w:after="120" w:line="276" w:lineRule="auto"/>
        <w:ind w:left="1424" w:hanging="431"/>
        <w:jc w:val="both"/>
        <w:rPr>
          <w:rFonts w:ascii="Segoe UI" w:hAnsi="Segoe UI" w:cs="Segoe UI"/>
        </w:rPr>
      </w:pPr>
      <w:r w:rsidRPr="00320220">
        <w:rPr>
          <w:rFonts w:ascii="Segoe UI" w:hAnsi="Segoe UI" w:cs="Segoe UI"/>
          <w:sz w:val="22"/>
        </w:rPr>
        <w:t>Součástí dokladů prokazujících splnění kvalifikace musí být i doklad</w:t>
      </w:r>
      <w:r w:rsidR="0040013B" w:rsidRPr="00320220">
        <w:rPr>
          <w:rFonts w:ascii="Segoe UI" w:hAnsi="Segoe UI" w:cs="Segoe UI"/>
          <w:sz w:val="22"/>
        </w:rPr>
        <w:t xml:space="preserve"> (např. sml</w:t>
      </w:r>
      <w:r w:rsidR="00E00072" w:rsidRPr="00320220">
        <w:rPr>
          <w:rFonts w:ascii="Segoe UI" w:hAnsi="Segoe UI" w:cs="Segoe UI"/>
          <w:sz w:val="22"/>
        </w:rPr>
        <w:t>o</w:t>
      </w:r>
      <w:r w:rsidR="0040013B" w:rsidRPr="00320220">
        <w:rPr>
          <w:rFonts w:ascii="Segoe UI" w:hAnsi="Segoe UI" w:cs="Segoe UI"/>
          <w:sz w:val="22"/>
        </w:rPr>
        <w:t>uva)</w:t>
      </w:r>
      <w:r w:rsidRPr="00320220">
        <w:rPr>
          <w:rFonts w:ascii="Segoe UI" w:hAnsi="Segoe UI" w:cs="Segoe UI"/>
          <w:sz w:val="22"/>
        </w:rPr>
        <w:t>, z něhož bude zřejmý závazek všech dodavatelů nést společnou a nerozdílnou odpovědnost za plnění veřejné zakázky.</w:t>
      </w:r>
      <w:r w:rsidRPr="00320220" w:rsidDel="009A43F2">
        <w:rPr>
          <w:rFonts w:ascii="Segoe UI" w:hAnsi="Segoe UI" w:cs="Segoe UI"/>
          <w:sz w:val="22"/>
        </w:rPr>
        <w:t xml:space="preserve"> </w:t>
      </w:r>
    </w:p>
    <w:p w14:paraId="17D38F39" w14:textId="77777777" w:rsidR="004E2FBB" w:rsidRPr="00072B41" w:rsidRDefault="004E2FBB" w:rsidP="00D7125E">
      <w:pPr>
        <w:pStyle w:val="Nadpis2"/>
        <w:keepNext w:val="0"/>
        <w:numPr>
          <w:ilvl w:val="1"/>
          <w:numId w:val="1"/>
        </w:numPr>
        <w:spacing w:before="240" w:after="240" w:line="276" w:lineRule="auto"/>
        <w:ind w:left="992" w:hanging="567"/>
        <w:jc w:val="both"/>
        <w:rPr>
          <w:rFonts w:ascii="Segoe UI" w:hAnsi="Segoe UI" w:cs="Segoe UI"/>
          <w:b/>
          <w:sz w:val="22"/>
        </w:rPr>
      </w:pPr>
      <w:r w:rsidRPr="00072B41">
        <w:rPr>
          <w:rFonts w:ascii="Segoe UI" w:hAnsi="Segoe UI" w:cs="Segoe UI"/>
          <w:b/>
          <w:sz w:val="22"/>
        </w:rPr>
        <w:t>Důsledek nesplnění kvalifikace</w:t>
      </w:r>
    </w:p>
    <w:p w14:paraId="2A2A3169" w14:textId="2169453F" w:rsidR="00E71825" w:rsidRPr="00072B41" w:rsidRDefault="00A25752" w:rsidP="00320220">
      <w:pPr>
        <w:pStyle w:val="Nadpis2"/>
        <w:keepNext w:val="0"/>
        <w:spacing w:line="276" w:lineRule="auto"/>
        <w:ind w:left="426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>Účastník</w:t>
      </w:r>
      <w:r w:rsidR="004E2FBB" w:rsidRPr="00072B41">
        <w:rPr>
          <w:rFonts w:ascii="Segoe UI" w:hAnsi="Segoe UI" w:cs="Segoe UI"/>
          <w:sz w:val="22"/>
        </w:rPr>
        <w:t xml:space="preserve">, který </w:t>
      </w:r>
      <w:r w:rsidRPr="00072B41">
        <w:rPr>
          <w:rFonts w:ascii="Segoe UI" w:hAnsi="Segoe UI" w:cs="Segoe UI"/>
          <w:sz w:val="22"/>
        </w:rPr>
        <w:t xml:space="preserve">neprokáže splnění </w:t>
      </w:r>
      <w:r w:rsidR="004E2FBB" w:rsidRPr="00072B41">
        <w:rPr>
          <w:rFonts w:ascii="Segoe UI" w:hAnsi="Segoe UI" w:cs="Segoe UI"/>
          <w:sz w:val="22"/>
        </w:rPr>
        <w:t>kvalifikac</w:t>
      </w:r>
      <w:r w:rsidRPr="00072B41">
        <w:rPr>
          <w:rFonts w:ascii="Segoe UI" w:hAnsi="Segoe UI" w:cs="Segoe UI"/>
          <w:sz w:val="22"/>
        </w:rPr>
        <w:t>e</w:t>
      </w:r>
      <w:r w:rsidR="004E2FBB" w:rsidRPr="00072B41">
        <w:rPr>
          <w:rFonts w:ascii="Segoe UI" w:hAnsi="Segoe UI" w:cs="Segoe UI"/>
          <w:sz w:val="22"/>
        </w:rPr>
        <w:t xml:space="preserve"> v rozsahu </w:t>
      </w:r>
      <w:r w:rsidRPr="00072B41">
        <w:rPr>
          <w:rFonts w:ascii="Segoe UI" w:hAnsi="Segoe UI" w:cs="Segoe UI"/>
          <w:sz w:val="22"/>
        </w:rPr>
        <w:t xml:space="preserve">požadovaném </w:t>
      </w:r>
      <w:r w:rsidR="004E2FBB" w:rsidRPr="00072B41">
        <w:rPr>
          <w:rFonts w:ascii="Segoe UI" w:hAnsi="Segoe UI" w:cs="Segoe UI"/>
          <w:sz w:val="22"/>
        </w:rPr>
        <w:t xml:space="preserve">ZZVZ a </w:t>
      </w:r>
      <w:r w:rsidR="00BA66DC" w:rsidRPr="00072B41">
        <w:rPr>
          <w:rFonts w:ascii="Segoe UI" w:hAnsi="Segoe UI" w:cs="Segoe UI"/>
          <w:sz w:val="22"/>
        </w:rPr>
        <w:t>zadavatelem</w:t>
      </w:r>
      <w:r w:rsidR="004E2FBB" w:rsidRPr="00072B41">
        <w:rPr>
          <w:rFonts w:ascii="Segoe UI" w:hAnsi="Segoe UI" w:cs="Segoe UI"/>
          <w:sz w:val="22"/>
        </w:rPr>
        <w:t xml:space="preserve">, </w:t>
      </w:r>
      <w:r w:rsidR="00F7698A">
        <w:rPr>
          <w:rFonts w:ascii="Segoe UI" w:hAnsi="Segoe UI" w:cs="Segoe UI"/>
          <w:sz w:val="22"/>
        </w:rPr>
        <w:t>bude</w:t>
      </w:r>
      <w:r w:rsidR="004E2FBB" w:rsidRPr="00072B41">
        <w:rPr>
          <w:rFonts w:ascii="Segoe UI" w:hAnsi="Segoe UI" w:cs="Segoe UI"/>
          <w:sz w:val="22"/>
        </w:rPr>
        <w:t xml:space="preserve"> zadavatelem z účasti v</w:t>
      </w:r>
      <w:r w:rsidR="009F2B80" w:rsidRPr="00072B41">
        <w:rPr>
          <w:rFonts w:ascii="Segoe UI" w:hAnsi="Segoe UI" w:cs="Segoe UI"/>
          <w:sz w:val="22"/>
        </w:rPr>
        <w:t> </w:t>
      </w:r>
      <w:r w:rsidR="004E2FBB" w:rsidRPr="00072B41">
        <w:rPr>
          <w:rFonts w:ascii="Segoe UI" w:hAnsi="Segoe UI" w:cs="Segoe UI"/>
          <w:sz w:val="22"/>
        </w:rPr>
        <w:t>zadávacím řízení vyloučen</w:t>
      </w:r>
      <w:r w:rsidR="003F0D3F">
        <w:rPr>
          <w:rFonts w:ascii="Segoe UI" w:hAnsi="Segoe UI" w:cs="Segoe UI"/>
          <w:sz w:val="22"/>
        </w:rPr>
        <w:t xml:space="preserve">; </w:t>
      </w:r>
      <w:r w:rsidR="003F0D3F" w:rsidRPr="003F0D3F">
        <w:rPr>
          <w:rFonts w:ascii="Segoe UI" w:hAnsi="Segoe UI" w:cs="Segoe UI"/>
          <w:sz w:val="22"/>
        </w:rPr>
        <w:t>možnost zadavatele postupovat podle § 46 odst. 1 ZZVZ tím není dotčena (a to ani ve vztahu k vybranému dodavateli)</w:t>
      </w:r>
      <w:r w:rsidR="004E2FBB" w:rsidRPr="00072B41">
        <w:rPr>
          <w:rFonts w:ascii="Segoe UI" w:hAnsi="Segoe UI" w:cs="Segoe UI"/>
          <w:sz w:val="22"/>
        </w:rPr>
        <w:t xml:space="preserve">. </w:t>
      </w:r>
    </w:p>
    <w:p w14:paraId="2FB6495C" w14:textId="77777777" w:rsidR="00694D98" w:rsidRPr="00072B41" w:rsidRDefault="00694D98" w:rsidP="00320220">
      <w:pPr>
        <w:spacing w:line="276" w:lineRule="auto"/>
        <w:rPr>
          <w:rFonts w:ascii="Segoe UI" w:hAnsi="Segoe UI" w:cs="Segoe UI"/>
        </w:rPr>
      </w:pPr>
    </w:p>
    <w:p w14:paraId="7F291B72" w14:textId="77777777" w:rsidR="00C70F4F" w:rsidRPr="00072B41" w:rsidRDefault="00261955" w:rsidP="00D7125E">
      <w:pPr>
        <w:pStyle w:val="Nadpis1"/>
        <w:widowControl w:val="0"/>
        <w:numPr>
          <w:ilvl w:val="0"/>
          <w:numId w:val="1"/>
        </w:numPr>
        <w:spacing w:after="20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79" w:name="_Ref32422928"/>
      <w:bookmarkStart w:id="80" w:name="_Toc169094157"/>
      <w:r w:rsidRPr="00072B41">
        <w:rPr>
          <w:rFonts w:ascii="Segoe UI" w:hAnsi="Segoe UI" w:cs="Segoe UI"/>
          <w:b/>
          <w:sz w:val="22"/>
          <w:u w:val="single"/>
        </w:rPr>
        <w:t>PO</w:t>
      </w:r>
      <w:bookmarkStart w:id="81" w:name="_Ref131226724"/>
      <w:bookmarkStart w:id="82" w:name="_Ref191791018"/>
      <w:r w:rsidR="00437FD8" w:rsidRPr="00072B41">
        <w:rPr>
          <w:rFonts w:ascii="Segoe UI" w:hAnsi="Segoe UI" w:cs="Segoe UI"/>
          <w:b/>
          <w:sz w:val="22"/>
          <w:u w:val="single"/>
        </w:rPr>
        <w:t>DÁVÁNÍ ŽÁDOSTÍ O ÚČAST</w:t>
      </w:r>
      <w:bookmarkEnd w:id="79"/>
      <w:bookmarkEnd w:id="80"/>
    </w:p>
    <w:p w14:paraId="670EDA20" w14:textId="77777777" w:rsidR="00676ED2" w:rsidRPr="00072B41" w:rsidRDefault="00676ED2" w:rsidP="00D7125E">
      <w:pPr>
        <w:pStyle w:val="Nadpis2"/>
        <w:widowControl w:val="0"/>
        <w:numPr>
          <w:ilvl w:val="1"/>
          <w:numId w:val="21"/>
        </w:numPr>
        <w:spacing w:before="240" w:after="240" w:line="276" w:lineRule="auto"/>
        <w:ind w:left="992" w:hanging="567"/>
        <w:jc w:val="both"/>
        <w:rPr>
          <w:rFonts w:ascii="Segoe UI" w:hAnsi="Segoe UI" w:cs="Segoe UI"/>
          <w:b/>
          <w:sz w:val="22"/>
        </w:rPr>
      </w:pPr>
      <w:r w:rsidRPr="00072B41">
        <w:rPr>
          <w:rFonts w:ascii="Segoe UI" w:hAnsi="Segoe UI" w:cs="Segoe UI"/>
          <w:b/>
          <w:sz w:val="22"/>
        </w:rPr>
        <w:t>Podmínky pro podání žádosti o účast v elektronické podobě</w:t>
      </w:r>
    </w:p>
    <w:p w14:paraId="3FD2E540" w14:textId="77777777" w:rsidR="004A410D" w:rsidRPr="00072B41" w:rsidRDefault="004A410D" w:rsidP="00D7125E">
      <w:pPr>
        <w:autoSpaceDE w:val="0"/>
        <w:autoSpaceDN w:val="0"/>
        <w:adjustRightInd w:val="0"/>
        <w:spacing w:before="240" w:after="240" w:line="276" w:lineRule="auto"/>
        <w:ind w:left="425"/>
        <w:jc w:val="both"/>
        <w:rPr>
          <w:rFonts w:ascii="Segoe UI" w:hAnsi="Segoe UI" w:cs="Segoe UI"/>
        </w:rPr>
      </w:pPr>
      <w:r w:rsidRPr="00072B41">
        <w:rPr>
          <w:rFonts w:ascii="Segoe UI" w:hAnsi="Segoe UI" w:cs="Segoe UI"/>
        </w:rPr>
        <w:t>Žádost o účast lze podat pouze v elektronické podobě, a to prostřednictvím elektronického nástroje dle čl. 2 zadávací dokumentace. Žádost o účast musí být šifrována v souladu s požadavky právních předpisů a elektronického nástroje.</w:t>
      </w:r>
    </w:p>
    <w:p w14:paraId="18B1AA1C" w14:textId="39F56A16" w:rsidR="00676ED2" w:rsidRPr="00072B41" w:rsidRDefault="004A410D" w:rsidP="00D7125E">
      <w:pPr>
        <w:pStyle w:val="Nadpis2"/>
        <w:keepNext w:val="0"/>
        <w:widowControl w:val="0"/>
        <w:spacing w:before="240" w:after="240" w:line="276" w:lineRule="auto"/>
        <w:ind w:left="425"/>
        <w:jc w:val="both"/>
        <w:rPr>
          <w:rFonts w:ascii="Segoe UI" w:hAnsi="Segoe UI" w:cs="Segoe UI"/>
          <w:sz w:val="22"/>
        </w:rPr>
      </w:pPr>
      <w:r w:rsidRPr="00072B41">
        <w:rPr>
          <w:rFonts w:ascii="Segoe UI" w:hAnsi="Segoe UI" w:cs="Segoe UI"/>
          <w:sz w:val="22"/>
        </w:rPr>
        <w:t xml:space="preserve">Adresa pro podání žádosti o účast: </w:t>
      </w:r>
      <w:bookmarkStart w:id="83" w:name="_Hlk46236534"/>
      <w:r w:rsidRPr="00072B41">
        <w:rPr>
          <w:rFonts w:ascii="Segoe UI" w:hAnsi="Segoe UI" w:cs="Segoe UI"/>
          <w:bCs/>
          <w:sz w:val="22"/>
        </w:rPr>
        <w:fldChar w:fldCharType="begin"/>
      </w:r>
      <w:r w:rsidRPr="00072B41">
        <w:rPr>
          <w:rFonts w:ascii="Segoe UI" w:hAnsi="Segoe UI" w:cs="Segoe UI"/>
          <w:bCs/>
          <w:sz w:val="22"/>
        </w:rPr>
        <w:instrText xml:space="preserve"> HYPERLINK "https://zakazky.sako.cz/" </w:instrText>
      </w:r>
      <w:r w:rsidRPr="00072B41">
        <w:rPr>
          <w:rFonts w:ascii="Segoe UI" w:hAnsi="Segoe UI" w:cs="Segoe UI"/>
          <w:bCs/>
          <w:sz w:val="22"/>
        </w:rPr>
      </w:r>
      <w:r w:rsidRPr="00072B41">
        <w:rPr>
          <w:rFonts w:ascii="Segoe UI" w:hAnsi="Segoe UI" w:cs="Segoe UI"/>
          <w:bCs/>
          <w:sz w:val="22"/>
        </w:rPr>
        <w:fldChar w:fldCharType="separate"/>
      </w:r>
      <w:r w:rsidRPr="00072B41">
        <w:rPr>
          <w:rStyle w:val="Hypertextovodkaz"/>
          <w:rFonts w:ascii="Segoe UI" w:hAnsi="Segoe UI" w:cs="Segoe UI"/>
          <w:bCs/>
          <w:color w:val="auto"/>
          <w:sz w:val="22"/>
        </w:rPr>
        <w:t>https://zakazky.sako.cz/</w:t>
      </w:r>
      <w:r w:rsidRPr="00072B41">
        <w:rPr>
          <w:rFonts w:ascii="Segoe UI" w:hAnsi="Segoe UI" w:cs="Segoe UI"/>
          <w:bCs/>
          <w:sz w:val="22"/>
        </w:rPr>
        <w:fldChar w:fldCharType="end"/>
      </w:r>
      <w:bookmarkEnd w:id="83"/>
    </w:p>
    <w:p w14:paraId="72D7B030" w14:textId="77777777" w:rsidR="00676ED2" w:rsidRPr="00072B41" w:rsidRDefault="00676ED2" w:rsidP="00D7125E">
      <w:pPr>
        <w:pStyle w:val="Nadpis2"/>
        <w:keepNext w:val="0"/>
        <w:widowControl w:val="0"/>
        <w:numPr>
          <w:ilvl w:val="1"/>
          <w:numId w:val="21"/>
        </w:numPr>
        <w:spacing w:before="240" w:after="240" w:line="276" w:lineRule="auto"/>
        <w:ind w:left="856" w:hanging="431"/>
        <w:jc w:val="both"/>
        <w:rPr>
          <w:rFonts w:ascii="Segoe UI" w:hAnsi="Segoe UI" w:cs="Segoe UI"/>
          <w:b/>
          <w:sz w:val="22"/>
        </w:rPr>
      </w:pPr>
      <w:bookmarkStart w:id="84" w:name="_Ref55332916"/>
      <w:r w:rsidRPr="00072B41">
        <w:rPr>
          <w:rFonts w:ascii="Segoe UI" w:hAnsi="Segoe UI" w:cs="Segoe UI"/>
          <w:b/>
          <w:sz w:val="22"/>
        </w:rPr>
        <w:t>Ostatní náležitosti žádosti o účast</w:t>
      </w:r>
      <w:r w:rsidR="00F11E4A">
        <w:rPr>
          <w:rFonts w:ascii="Segoe UI" w:hAnsi="Segoe UI" w:cs="Segoe UI"/>
          <w:b/>
          <w:sz w:val="22"/>
        </w:rPr>
        <w:t xml:space="preserve"> (jazyk, obsah)</w:t>
      </w:r>
      <w:bookmarkEnd w:id="84"/>
    </w:p>
    <w:p w14:paraId="578F0E3B" w14:textId="667ED815" w:rsidR="00C2279D" w:rsidRPr="00072B41" w:rsidRDefault="00676ED2" w:rsidP="00D7125E">
      <w:pPr>
        <w:widowControl w:val="0"/>
        <w:spacing w:before="240" w:after="240" w:line="276" w:lineRule="auto"/>
        <w:ind w:left="357"/>
        <w:jc w:val="both"/>
        <w:rPr>
          <w:rFonts w:ascii="Segoe UI" w:hAnsi="Segoe UI" w:cs="Segoe UI"/>
        </w:rPr>
      </w:pPr>
      <w:r w:rsidRPr="00072B41">
        <w:rPr>
          <w:rFonts w:ascii="Segoe UI" w:hAnsi="Segoe UI" w:cs="Segoe UI"/>
        </w:rPr>
        <w:t>Žádost o účast musí být zpracována ve všech částech v</w:t>
      </w:r>
      <w:r w:rsidR="00C2279D">
        <w:rPr>
          <w:rFonts w:ascii="Segoe UI" w:hAnsi="Segoe UI" w:cs="Segoe UI"/>
        </w:rPr>
        <w:t> </w:t>
      </w:r>
      <w:r w:rsidRPr="00072B41">
        <w:rPr>
          <w:rFonts w:ascii="Segoe UI" w:hAnsi="Segoe UI" w:cs="Segoe UI"/>
        </w:rPr>
        <w:t>českém</w:t>
      </w:r>
      <w:r w:rsidR="005813F7">
        <w:rPr>
          <w:rFonts w:ascii="Segoe UI" w:hAnsi="Segoe UI" w:cs="Segoe UI"/>
        </w:rPr>
        <w:t xml:space="preserve"> či</w:t>
      </w:r>
      <w:r w:rsidR="00C2279D">
        <w:rPr>
          <w:rFonts w:ascii="Segoe UI" w:hAnsi="Segoe UI" w:cs="Segoe UI"/>
        </w:rPr>
        <w:t xml:space="preserve"> slovenském či anglickém</w:t>
      </w:r>
      <w:r w:rsidR="0041459C" w:rsidRPr="00072B41">
        <w:rPr>
          <w:rFonts w:ascii="Segoe UI" w:hAnsi="Segoe UI" w:cs="Segoe UI"/>
        </w:rPr>
        <w:t xml:space="preserve"> </w:t>
      </w:r>
      <w:r w:rsidRPr="00072B41">
        <w:rPr>
          <w:rFonts w:ascii="Segoe UI" w:hAnsi="Segoe UI" w:cs="Segoe UI"/>
        </w:rPr>
        <w:t>jazyce</w:t>
      </w:r>
      <w:r w:rsidR="0079134A">
        <w:rPr>
          <w:rFonts w:ascii="Segoe UI" w:hAnsi="Segoe UI" w:cs="Segoe UI"/>
        </w:rPr>
        <w:t>; doklady v jiném jazyce musí být předloženy společně s překladem do jednoho z těchto jazyků.</w:t>
      </w:r>
      <w:r w:rsidR="00C2279D">
        <w:rPr>
          <w:rFonts w:ascii="Segoe UI" w:hAnsi="Segoe UI" w:cs="Segoe UI"/>
        </w:rPr>
        <w:t xml:space="preserve"> </w:t>
      </w:r>
    </w:p>
    <w:p w14:paraId="2621E3BF" w14:textId="77777777" w:rsidR="00676ED2" w:rsidRPr="0057628C" w:rsidRDefault="00676ED2" w:rsidP="00D7125E">
      <w:pPr>
        <w:pStyle w:val="Nadpis2"/>
        <w:keepNext w:val="0"/>
        <w:widowControl w:val="0"/>
        <w:numPr>
          <w:ilvl w:val="1"/>
          <w:numId w:val="21"/>
        </w:numPr>
        <w:spacing w:before="240" w:after="240" w:line="276" w:lineRule="auto"/>
        <w:ind w:left="856" w:hanging="431"/>
        <w:jc w:val="both"/>
        <w:rPr>
          <w:rFonts w:ascii="Segoe UI" w:hAnsi="Segoe UI" w:cs="Segoe UI"/>
          <w:b/>
          <w:sz w:val="22"/>
        </w:rPr>
      </w:pPr>
      <w:r w:rsidRPr="0057628C">
        <w:rPr>
          <w:rFonts w:ascii="Segoe UI" w:hAnsi="Segoe UI" w:cs="Segoe UI"/>
          <w:b/>
          <w:sz w:val="22"/>
        </w:rPr>
        <w:t>Lhůta pro podání žádost</w:t>
      </w:r>
      <w:r w:rsidR="000E7266" w:rsidRPr="0057628C">
        <w:rPr>
          <w:rFonts w:ascii="Segoe UI" w:hAnsi="Segoe UI" w:cs="Segoe UI"/>
          <w:b/>
          <w:sz w:val="22"/>
        </w:rPr>
        <w:t>í</w:t>
      </w:r>
      <w:r w:rsidRPr="0057628C">
        <w:rPr>
          <w:rFonts w:ascii="Segoe UI" w:hAnsi="Segoe UI" w:cs="Segoe UI"/>
          <w:b/>
          <w:sz w:val="22"/>
        </w:rPr>
        <w:t xml:space="preserve"> o účast</w:t>
      </w:r>
    </w:p>
    <w:p w14:paraId="7237DF49" w14:textId="6CE4D4E3" w:rsidR="002C7A63" w:rsidRDefault="00676ED2" w:rsidP="00D7125E">
      <w:pPr>
        <w:widowControl w:val="0"/>
        <w:spacing w:before="240" w:after="240" w:line="288" w:lineRule="auto"/>
        <w:ind w:left="357" w:firstLine="68"/>
        <w:jc w:val="both"/>
        <w:rPr>
          <w:rFonts w:ascii="Segoe UI" w:hAnsi="Segoe UI" w:cs="Segoe UI"/>
        </w:rPr>
      </w:pPr>
      <w:r w:rsidRPr="0057628C">
        <w:rPr>
          <w:rFonts w:ascii="Segoe UI" w:hAnsi="Segoe UI" w:cs="Segoe UI"/>
        </w:rPr>
        <w:t>Lhůta pro podání žádostí o účast</w:t>
      </w:r>
      <w:r w:rsidR="004E76DB">
        <w:rPr>
          <w:rFonts w:ascii="Segoe UI" w:hAnsi="Segoe UI" w:cs="Segoe UI"/>
        </w:rPr>
        <w:t xml:space="preserve"> je stanovena v Oznámení o zahájení zadávacího řízení</w:t>
      </w:r>
      <w:bookmarkStart w:id="85" w:name="_Toc208292169"/>
      <w:bookmarkEnd w:id="81"/>
      <w:bookmarkEnd w:id="82"/>
      <w:r w:rsidR="00353D4E">
        <w:rPr>
          <w:rFonts w:ascii="Segoe UI" w:hAnsi="Segoe UI" w:cs="Segoe UI"/>
        </w:rPr>
        <w:t>.</w:t>
      </w:r>
    </w:p>
    <w:p w14:paraId="6301A90C" w14:textId="77777777" w:rsidR="0049486C" w:rsidRDefault="0049486C" w:rsidP="00D7125E">
      <w:pPr>
        <w:widowControl w:val="0"/>
        <w:spacing w:before="240" w:after="240" w:line="288" w:lineRule="auto"/>
        <w:ind w:left="357" w:firstLine="68"/>
        <w:jc w:val="both"/>
        <w:rPr>
          <w:rFonts w:ascii="Segoe UI" w:hAnsi="Segoe UI" w:cs="Segoe UI"/>
        </w:rPr>
      </w:pPr>
    </w:p>
    <w:p w14:paraId="458B2272" w14:textId="77777777" w:rsidR="0049486C" w:rsidRDefault="0049486C" w:rsidP="00D7125E">
      <w:pPr>
        <w:widowControl w:val="0"/>
        <w:spacing w:before="240" w:after="240" w:line="288" w:lineRule="auto"/>
        <w:ind w:left="357" w:firstLine="68"/>
        <w:jc w:val="both"/>
        <w:rPr>
          <w:rFonts w:ascii="Segoe UI" w:hAnsi="Segoe UI" w:cs="Segoe UI"/>
          <w:b/>
        </w:rPr>
      </w:pPr>
    </w:p>
    <w:p w14:paraId="647DDD17" w14:textId="77777777" w:rsidR="00D558EE" w:rsidRPr="009129CF" w:rsidRDefault="00D558EE" w:rsidP="007A7FBD">
      <w:pPr>
        <w:pStyle w:val="Nadpis1"/>
        <w:widowControl w:val="0"/>
        <w:numPr>
          <w:ilvl w:val="0"/>
          <w:numId w:val="1"/>
        </w:numPr>
        <w:spacing w:after="20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86" w:name="_Ref49193051"/>
      <w:bookmarkStart w:id="87" w:name="_Toc169094158"/>
      <w:r w:rsidRPr="009129CF">
        <w:rPr>
          <w:rFonts w:ascii="Segoe UI" w:hAnsi="Segoe UI" w:cs="Segoe UI"/>
          <w:b/>
          <w:sz w:val="22"/>
          <w:u w:val="single"/>
        </w:rPr>
        <w:lastRenderedPageBreak/>
        <w:t>SNÍŽENÍ POČTU ÚČASTNÍKŮ</w:t>
      </w:r>
      <w:bookmarkEnd w:id="86"/>
      <w:bookmarkEnd w:id="87"/>
    </w:p>
    <w:p w14:paraId="4B97B903" w14:textId="64C6922A" w:rsidR="004D6DDA" w:rsidRPr="00320220" w:rsidRDefault="00072B41" w:rsidP="00D7125E">
      <w:pPr>
        <w:spacing w:before="240" w:after="240" w:line="276" w:lineRule="auto"/>
        <w:ind w:left="426"/>
        <w:jc w:val="both"/>
        <w:rPr>
          <w:rFonts w:ascii="Segoe UI" w:hAnsi="Segoe UI" w:cs="Segoe UI"/>
        </w:rPr>
      </w:pPr>
      <w:r w:rsidRPr="009129CF">
        <w:rPr>
          <w:rFonts w:ascii="Segoe UI" w:hAnsi="Segoe UI" w:cs="Segoe UI"/>
        </w:rPr>
        <w:t xml:space="preserve">Zadavatel </w:t>
      </w:r>
      <w:r w:rsidR="006E12F1" w:rsidRPr="009129CF">
        <w:rPr>
          <w:rFonts w:ascii="Segoe UI" w:hAnsi="Segoe UI" w:cs="Segoe UI"/>
        </w:rPr>
        <w:t xml:space="preserve">si </w:t>
      </w:r>
      <w:r w:rsidR="004D6DDA" w:rsidRPr="009129CF">
        <w:rPr>
          <w:rFonts w:ascii="Segoe UI" w:hAnsi="Segoe UI" w:cs="Segoe UI"/>
        </w:rPr>
        <w:t>d</w:t>
      </w:r>
      <w:r w:rsidRPr="009129CF">
        <w:rPr>
          <w:rFonts w:ascii="Segoe UI" w:hAnsi="Segoe UI" w:cs="Segoe UI"/>
        </w:rPr>
        <w:t>le § 61 odst. 5</w:t>
      </w:r>
      <w:r w:rsidR="00FF5A8F" w:rsidRPr="009129CF">
        <w:rPr>
          <w:rFonts w:ascii="Segoe UI" w:hAnsi="Segoe UI" w:cs="Segoe UI"/>
        </w:rPr>
        <w:t xml:space="preserve"> ZZVZ</w:t>
      </w:r>
      <w:r w:rsidRPr="009129CF">
        <w:rPr>
          <w:rFonts w:ascii="Segoe UI" w:hAnsi="Segoe UI" w:cs="Segoe UI"/>
        </w:rPr>
        <w:t xml:space="preserve"> </w:t>
      </w:r>
      <w:r w:rsidR="00076264" w:rsidRPr="009129CF">
        <w:rPr>
          <w:rFonts w:ascii="Segoe UI" w:hAnsi="Segoe UI" w:cs="Segoe UI"/>
        </w:rPr>
        <w:t xml:space="preserve">ve vazbě na </w:t>
      </w:r>
      <w:r w:rsidRPr="009129CF">
        <w:rPr>
          <w:rFonts w:ascii="Segoe UI" w:hAnsi="Segoe UI" w:cs="Segoe UI"/>
        </w:rPr>
        <w:t>§ 111 ZZVZ</w:t>
      </w:r>
      <w:r w:rsidR="007E13BA" w:rsidRPr="009129CF">
        <w:rPr>
          <w:rFonts w:ascii="Segoe UI" w:hAnsi="Segoe UI" w:cs="Segoe UI"/>
        </w:rPr>
        <w:t xml:space="preserve"> </w:t>
      </w:r>
      <w:r w:rsidR="006E12F1" w:rsidRPr="009129CF">
        <w:rPr>
          <w:rFonts w:ascii="Segoe UI" w:hAnsi="Segoe UI" w:cs="Segoe UI"/>
        </w:rPr>
        <w:t xml:space="preserve">vyhrazuje možnost </w:t>
      </w:r>
      <w:r w:rsidR="00076264" w:rsidRPr="009129CF">
        <w:rPr>
          <w:rFonts w:ascii="Segoe UI" w:hAnsi="Segoe UI" w:cs="Segoe UI"/>
        </w:rPr>
        <w:t>prov</w:t>
      </w:r>
      <w:r w:rsidR="006E12F1" w:rsidRPr="009129CF">
        <w:rPr>
          <w:rFonts w:ascii="Segoe UI" w:hAnsi="Segoe UI" w:cs="Segoe UI"/>
        </w:rPr>
        <w:t>ést</w:t>
      </w:r>
      <w:r w:rsidR="00076264" w:rsidRPr="009129CF">
        <w:rPr>
          <w:rFonts w:ascii="Segoe UI" w:hAnsi="Segoe UI" w:cs="Segoe UI"/>
        </w:rPr>
        <w:t xml:space="preserve"> snížení počtu </w:t>
      </w:r>
      <w:r w:rsidR="006E12F1" w:rsidRPr="00781B4D">
        <w:rPr>
          <w:rFonts w:ascii="Segoe UI" w:hAnsi="Segoe UI" w:cs="Segoe UI"/>
        </w:rPr>
        <w:t>účastníků</w:t>
      </w:r>
      <w:r w:rsidR="00E632DB" w:rsidRPr="00781B4D">
        <w:rPr>
          <w:rFonts w:ascii="Segoe UI" w:hAnsi="Segoe UI" w:cs="Segoe UI"/>
        </w:rPr>
        <w:t xml:space="preserve"> (ve fázi po podání žádostí o účast</w:t>
      </w:r>
      <w:r w:rsidR="009470A5" w:rsidRPr="00320220">
        <w:rPr>
          <w:rFonts w:ascii="Segoe UI" w:hAnsi="Segoe UI" w:cs="Segoe UI"/>
        </w:rPr>
        <w:t xml:space="preserve"> a před </w:t>
      </w:r>
      <w:r w:rsidR="00376B31" w:rsidRPr="00320220">
        <w:rPr>
          <w:rFonts w:ascii="Segoe UI" w:hAnsi="Segoe UI" w:cs="Segoe UI"/>
        </w:rPr>
        <w:t xml:space="preserve">odesláním </w:t>
      </w:r>
      <w:r w:rsidR="009470A5" w:rsidRPr="00320220">
        <w:rPr>
          <w:rFonts w:ascii="Segoe UI" w:hAnsi="Segoe UI" w:cs="Segoe UI"/>
        </w:rPr>
        <w:t>výzv</w:t>
      </w:r>
      <w:r w:rsidR="00376B31" w:rsidRPr="00320220">
        <w:rPr>
          <w:rFonts w:ascii="Segoe UI" w:hAnsi="Segoe UI" w:cs="Segoe UI"/>
        </w:rPr>
        <w:t>y</w:t>
      </w:r>
      <w:r w:rsidR="009470A5" w:rsidRPr="00320220">
        <w:rPr>
          <w:rFonts w:ascii="Segoe UI" w:hAnsi="Segoe UI" w:cs="Segoe UI"/>
        </w:rPr>
        <w:t xml:space="preserve"> k podání předběžných nabídek</w:t>
      </w:r>
      <w:r w:rsidR="00E632DB" w:rsidRPr="00320220">
        <w:rPr>
          <w:rFonts w:ascii="Segoe UI" w:hAnsi="Segoe UI" w:cs="Segoe UI"/>
        </w:rPr>
        <w:t>)</w:t>
      </w:r>
      <w:r w:rsidR="00376B31" w:rsidRPr="00320220">
        <w:rPr>
          <w:rFonts w:ascii="Segoe UI" w:hAnsi="Segoe UI" w:cs="Segoe UI"/>
        </w:rPr>
        <w:t>, a to tak, aby výzvu k podání předběžné nabídky bylo možné odeslat 4 účastníkům, pokud bude podán dostatečný počet žádostí o účast a/nebo dostatečný počet účastníků prokáže splnění kvalifikace</w:t>
      </w:r>
      <w:r w:rsidR="009B48D5" w:rsidRPr="00320220">
        <w:rPr>
          <w:rFonts w:ascii="Segoe UI" w:hAnsi="Segoe UI" w:cs="Segoe UI"/>
        </w:rPr>
        <w:t xml:space="preserve"> (v opačném případě nebude snížení počtu účastníků provedeno)</w:t>
      </w:r>
      <w:r w:rsidR="00076264" w:rsidRPr="00320220">
        <w:rPr>
          <w:rFonts w:ascii="Segoe UI" w:hAnsi="Segoe UI" w:cs="Segoe UI"/>
        </w:rPr>
        <w:t xml:space="preserve">. </w:t>
      </w:r>
    </w:p>
    <w:p w14:paraId="16A17305" w14:textId="77777777" w:rsidR="007E13BA" w:rsidRPr="00DE5AF2" w:rsidRDefault="00D92B1E" w:rsidP="00D7125E">
      <w:pPr>
        <w:pStyle w:val="Nadpis2"/>
        <w:keepNext w:val="0"/>
        <w:widowControl w:val="0"/>
        <w:numPr>
          <w:ilvl w:val="1"/>
          <w:numId w:val="21"/>
        </w:numPr>
        <w:spacing w:before="240" w:after="240" w:line="276" w:lineRule="auto"/>
        <w:ind w:left="856" w:hanging="431"/>
        <w:jc w:val="both"/>
        <w:rPr>
          <w:rFonts w:ascii="Segoe UI" w:hAnsi="Segoe UI" w:cs="Segoe UI"/>
          <w:b/>
          <w:sz w:val="22"/>
        </w:rPr>
      </w:pPr>
      <w:bookmarkStart w:id="88" w:name="_Ref168565127"/>
      <w:r w:rsidRPr="00320220">
        <w:rPr>
          <w:rFonts w:ascii="Segoe UI" w:hAnsi="Segoe UI" w:cs="Segoe UI"/>
          <w:b/>
          <w:sz w:val="22"/>
        </w:rPr>
        <w:t>Pravidla</w:t>
      </w:r>
      <w:r w:rsidR="007E13BA" w:rsidRPr="00320220">
        <w:rPr>
          <w:rFonts w:ascii="Segoe UI" w:hAnsi="Segoe UI" w:cs="Segoe UI"/>
          <w:b/>
          <w:sz w:val="22"/>
        </w:rPr>
        <w:t xml:space="preserve"> snižování počtu účastník</w:t>
      </w:r>
      <w:r w:rsidR="007E13BA" w:rsidRPr="00DE5AF2">
        <w:rPr>
          <w:rFonts w:ascii="Segoe UI" w:hAnsi="Segoe UI" w:cs="Segoe UI"/>
          <w:b/>
          <w:sz w:val="22"/>
        </w:rPr>
        <w:t>ů</w:t>
      </w:r>
      <w:bookmarkEnd w:id="88"/>
    </w:p>
    <w:p w14:paraId="4AC652DE" w14:textId="7305D22F" w:rsidR="0085432E" w:rsidRDefault="007C76D5" w:rsidP="00D7125E">
      <w:pPr>
        <w:spacing w:before="240" w:after="240" w:line="276" w:lineRule="auto"/>
        <w:ind w:left="426"/>
        <w:jc w:val="both"/>
        <w:rPr>
          <w:rFonts w:ascii="Segoe UI" w:hAnsi="Segoe UI" w:cs="Segoe UI"/>
        </w:rPr>
      </w:pPr>
      <w:r w:rsidRPr="00DE5AF2">
        <w:rPr>
          <w:rFonts w:ascii="Segoe UI" w:hAnsi="Segoe UI" w:cs="Segoe UI"/>
        </w:rPr>
        <w:t>Počet ú</w:t>
      </w:r>
      <w:r w:rsidR="007E13BA" w:rsidRPr="00DE5AF2">
        <w:rPr>
          <w:rFonts w:ascii="Segoe UI" w:hAnsi="Segoe UI" w:cs="Segoe UI"/>
        </w:rPr>
        <w:t>častní</w:t>
      </w:r>
      <w:r w:rsidR="006E12F1" w:rsidRPr="00DE5AF2">
        <w:rPr>
          <w:rFonts w:ascii="Segoe UI" w:hAnsi="Segoe UI" w:cs="Segoe UI"/>
        </w:rPr>
        <w:t>ků</w:t>
      </w:r>
      <w:r w:rsidR="007E13BA" w:rsidRPr="00DE5AF2">
        <w:rPr>
          <w:rFonts w:ascii="Segoe UI" w:hAnsi="Segoe UI" w:cs="Segoe UI"/>
        </w:rPr>
        <w:t>, kteří podají žádost o účast</w:t>
      </w:r>
      <w:r w:rsidRPr="00DE5AF2">
        <w:rPr>
          <w:rFonts w:ascii="Segoe UI" w:hAnsi="Segoe UI" w:cs="Segoe UI"/>
        </w:rPr>
        <w:t xml:space="preserve"> a</w:t>
      </w:r>
      <w:r w:rsidR="00D92B1E" w:rsidRPr="0057628C">
        <w:rPr>
          <w:rFonts w:ascii="Segoe UI" w:hAnsi="Segoe UI" w:cs="Segoe UI"/>
        </w:rPr>
        <w:t xml:space="preserve"> spl</w:t>
      </w:r>
      <w:r w:rsidRPr="0057628C">
        <w:rPr>
          <w:rFonts w:ascii="Segoe UI" w:hAnsi="Segoe UI" w:cs="Segoe UI"/>
        </w:rPr>
        <w:t>n</w:t>
      </w:r>
      <w:r w:rsidR="00D92B1E" w:rsidRPr="0057628C">
        <w:rPr>
          <w:rFonts w:ascii="Segoe UI" w:hAnsi="Segoe UI" w:cs="Segoe UI"/>
        </w:rPr>
        <w:t>í</w:t>
      </w:r>
      <w:r w:rsidR="007E13BA" w:rsidRPr="0057628C">
        <w:rPr>
          <w:rFonts w:ascii="Segoe UI" w:hAnsi="Segoe UI" w:cs="Segoe UI"/>
        </w:rPr>
        <w:t xml:space="preserve"> </w:t>
      </w:r>
      <w:r w:rsidRPr="0057628C">
        <w:rPr>
          <w:rFonts w:ascii="Segoe UI" w:hAnsi="Segoe UI" w:cs="Segoe UI"/>
        </w:rPr>
        <w:t>podmínky účasti</w:t>
      </w:r>
      <w:r w:rsidR="007E13BA" w:rsidRPr="0057628C">
        <w:rPr>
          <w:rFonts w:ascii="Segoe UI" w:hAnsi="Segoe UI" w:cs="Segoe UI"/>
        </w:rPr>
        <w:t xml:space="preserve">, </w:t>
      </w:r>
      <w:r w:rsidR="00282E70">
        <w:rPr>
          <w:rFonts w:ascii="Segoe UI" w:hAnsi="Segoe UI" w:cs="Segoe UI"/>
        </w:rPr>
        <w:t>může být</w:t>
      </w:r>
      <w:r w:rsidR="00282E70" w:rsidRPr="0057628C">
        <w:rPr>
          <w:rFonts w:ascii="Segoe UI" w:hAnsi="Segoe UI" w:cs="Segoe UI"/>
        </w:rPr>
        <w:t xml:space="preserve"> </w:t>
      </w:r>
      <w:r w:rsidRPr="0057628C">
        <w:rPr>
          <w:rFonts w:ascii="Segoe UI" w:hAnsi="Segoe UI" w:cs="Segoe UI"/>
        </w:rPr>
        <w:t>snížen</w:t>
      </w:r>
      <w:r w:rsidR="007E13BA" w:rsidRPr="0057628C">
        <w:rPr>
          <w:rFonts w:ascii="Segoe UI" w:hAnsi="Segoe UI" w:cs="Segoe UI"/>
        </w:rPr>
        <w:t xml:space="preserve"> dle </w:t>
      </w:r>
      <w:r w:rsidR="0085432E">
        <w:rPr>
          <w:rFonts w:ascii="Segoe UI" w:hAnsi="Segoe UI" w:cs="Segoe UI"/>
        </w:rPr>
        <w:t xml:space="preserve">níže uvedeného kritéria. </w:t>
      </w:r>
      <w:r w:rsidR="00282E70">
        <w:rPr>
          <w:rFonts w:ascii="Segoe UI" w:hAnsi="Segoe UI" w:cs="Segoe UI"/>
        </w:rPr>
        <w:t xml:space="preserve">Zadavatel má možnost </w:t>
      </w:r>
      <w:r w:rsidR="006A2BDC" w:rsidRPr="00781B4D">
        <w:rPr>
          <w:rFonts w:ascii="Segoe UI" w:hAnsi="Segoe UI" w:cs="Segoe UI"/>
        </w:rPr>
        <w:t>ve fázi po podání žádostí o účast</w:t>
      </w:r>
      <w:r w:rsidR="006A2BDC" w:rsidRPr="00320220">
        <w:rPr>
          <w:rFonts w:ascii="Segoe UI" w:hAnsi="Segoe UI" w:cs="Segoe UI"/>
        </w:rPr>
        <w:t xml:space="preserve"> a před odesláním výzvy k podání předběžných nabídek</w:t>
      </w:r>
      <w:r w:rsidR="00EC07BA">
        <w:rPr>
          <w:rFonts w:ascii="Segoe UI" w:hAnsi="Segoe UI" w:cs="Segoe UI"/>
        </w:rPr>
        <w:t xml:space="preserve"> dle svého uvážení přistoupit ke </w:t>
      </w:r>
      <w:r w:rsidR="00282E70">
        <w:rPr>
          <w:rFonts w:ascii="Segoe UI" w:hAnsi="Segoe UI" w:cs="Segoe UI"/>
        </w:rPr>
        <w:t>snížení počtu účastní</w:t>
      </w:r>
      <w:r w:rsidR="00EC07BA">
        <w:rPr>
          <w:rFonts w:ascii="Segoe UI" w:hAnsi="Segoe UI" w:cs="Segoe UI"/>
        </w:rPr>
        <w:t>ků</w:t>
      </w:r>
      <w:r w:rsidR="00B01CF3">
        <w:rPr>
          <w:rFonts w:ascii="Segoe UI" w:hAnsi="Segoe UI" w:cs="Segoe UI"/>
        </w:rPr>
        <w:t>, a to na 4 účastníky</w:t>
      </w:r>
      <w:r w:rsidR="00EC1303">
        <w:rPr>
          <w:rFonts w:ascii="Segoe UI" w:hAnsi="Segoe UI" w:cs="Segoe UI"/>
        </w:rPr>
        <w:t>, prokáže-li dostatečný počet účastníků kvalifikaci</w:t>
      </w:r>
      <w:r w:rsidR="00EC07BA">
        <w:rPr>
          <w:rFonts w:ascii="Segoe UI" w:hAnsi="Segoe UI" w:cs="Segoe UI"/>
        </w:rPr>
        <w:t>.</w:t>
      </w:r>
      <w:r w:rsidR="00282E70">
        <w:rPr>
          <w:rFonts w:ascii="Segoe UI" w:hAnsi="Segoe UI" w:cs="Segoe UI"/>
        </w:rPr>
        <w:t xml:space="preserve"> </w:t>
      </w:r>
    </w:p>
    <w:p w14:paraId="3565F680" w14:textId="0E85A0F2" w:rsidR="00D92B1E" w:rsidRPr="00961EDC" w:rsidRDefault="0085432E" w:rsidP="00D7125E">
      <w:pPr>
        <w:spacing w:before="120" w:after="120" w:line="276" w:lineRule="auto"/>
        <w:ind w:left="425"/>
        <w:jc w:val="both"/>
        <w:rPr>
          <w:rFonts w:ascii="Segoe UI" w:hAnsi="Segoe UI" w:cs="Segoe UI"/>
          <w:i/>
          <w:iCs/>
        </w:rPr>
      </w:pPr>
      <w:r w:rsidRPr="00961EDC">
        <w:rPr>
          <w:rFonts w:ascii="Segoe UI" w:hAnsi="Segoe UI" w:cs="Segoe UI"/>
          <w:b/>
          <w:bCs/>
          <w:i/>
          <w:iCs/>
        </w:rPr>
        <w:t>Kritérium</w:t>
      </w:r>
      <w:r w:rsidR="005B5E7B">
        <w:rPr>
          <w:rFonts w:ascii="Segoe UI" w:hAnsi="Segoe UI" w:cs="Segoe UI"/>
          <w:b/>
          <w:bCs/>
          <w:i/>
          <w:iCs/>
        </w:rPr>
        <w:t xml:space="preserve"> pro snižování počtu účastníků</w:t>
      </w:r>
      <w:r w:rsidRPr="00961EDC">
        <w:rPr>
          <w:rFonts w:ascii="Segoe UI" w:hAnsi="Segoe UI" w:cs="Segoe UI"/>
          <w:b/>
          <w:bCs/>
          <w:i/>
          <w:iCs/>
        </w:rPr>
        <w:t>:</w:t>
      </w:r>
    </w:p>
    <w:p w14:paraId="732EB992" w14:textId="7EFDBA81" w:rsidR="00961EDC" w:rsidRPr="00EF7CD6" w:rsidRDefault="0085432E" w:rsidP="00D7125E">
      <w:pPr>
        <w:spacing w:before="120" w:after="120" w:line="276" w:lineRule="auto"/>
        <w:ind w:left="425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Počet </w:t>
      </w:r>
      <w:r w:rsidR="00153533">
        <w:rPr>
          <w:rFonts w:ascii="Segoe UI" w:hAnsi="Segoe UI" w:cs="Segoe UI"/>
          <w:b/>
          <w:bCs/>
        </w:rPr>
        <w:t xml:space="preserve">významných prací </w:t>
      </w:r>
      <w:r w:rsidR="001020D1">
        <w:rPr>
          <w:rFonts w:ascii="Segoe UI" w:hAnsi="Segoe UI" w:cs="Segoe UI"/>
          <w:b/>
          <w:bCs/>
        </w:rPr>
        <w:t>spočívajících v realizaci výstavby/montáže a uveden</w:t>
      </w:r>
      <w:r w:rsidR="00C32E39">
        <w:rPr>
          <w:rFonts w:ascii="Segoe UI" w:hAnsi="Segoe UI" w:cs="Segoe UI"/>
          <w:b/>
          <w:bCs/>
        </w:rPr>
        <w:t>í</w:t>
      </w:r>
      <w:r w:rsidR="001020D1">
        <w:rPr>
          <w:rFonts w:ascii="Segoe UI" w:hAnsi="Segoe UI" w:cs="Segoe UI"/>
          <w:b/>
          <w:bCs/>
        </w:rPr>
        <w:t xml:space="preserve"> do provozu </w:t>
      </w:r>
      <w:r w:rsidR="00153533">
        <w:rPr>
          <w:rFonts w:ascii="Segoe UI" w:hAnsi="Segoe UI" w:cs="Segoe UI"/>
          <w:b/>
          <w:bCs/>
        </w:rPr>
        <w:t>technologi</w:t>
      </w:r>
      <w:r w:rsidR="00F859C4">
        <w:rPr>
          <w:rFonts w:ascii="Segoe UI" w:hAnsi="Segoe UI" w:cs="Segoe UI"/>
          <w:b/>
          <w:bCs/>
        </w:rPr>
        <w:t>e</w:t>
      </w:r>
      <w:r w:rsidR="00153533">
        <w:rPr>
          <w:rFonts w:ascii="Segoe UI" w:hAnsi="Segoe UI" w:cs="Segoe UI"/>
          <w:b/>
          <w:bCs/>
        </w:rPr>
        <w:t xml:space="preserve"> „</w:t>
      </w:r>
      <w:proofErr w:type="spellStart"/>
      <w:r w:rsidR="00153533">
        <w:rPr>
          <w:rFonts w:ascii="Segoe UI" w:hAnsi="Segoe UI" w:cs="Segoe UI"/>
          <w:b/>
          <w:bCs/>
        </w:rPr>
        <w:t>chute</w:t>
      </w:r>
      <w:proofErr w:type="spellEnd"/>
      <w:r w:rsidR="00153533">
        <w:rPr>
          <w:rFonts w:ascii="Segoe UI" w:hAnsi="Segoe UI" w:cs="Segoe UI"/>
          <w:b/>
          <w:bCs/>
        </w:rPr>
        <w:t xml:space="preserve"> to </w:t>
      </w:r>
      <w:proofErr w:type="spellStart"/>
      <w:r w:rsidR="00153533" w:rsidRPr="0041609E">
        <w:rPr>
          <w:rFonts w:ascii="Segoe UI" w:hAnsi="Segoe UI" w:cs="Segoe UI"/>
          <w:b/>
          <w:bCs/>
        </w:rPr>
        <w:t>stack</w:t>
      </w:r>
      <w:proofErr w:type="spellEnd"/>
      <w:r w:rsidR="00153533" w:rsidRPr="0041609E">
        <w:rPr>
          <w:rFonts w:ascii="Segoe UI" w:hAnsi="Segoe UI" w:cs="Segoe UI"/>
          <w:b/>
          <w:bCs/>
        </w:rPr>
        <w:t>“</w:t>
      </w:r>
      <w:r w:rsidR="0078766F" w:rsidRPr="0041609E">
        <w:rPr>
          <w:rStyle w:val="Znakapoznpodarou"/>
          <w:rFonts w:ascii="Segoe UI" w:hAnsi="Segoe UI" w:cs="Segoe UI"/>
        </w:rPr>
        <w:footnoteReference w:id="9"/>
      </w:r>
      <w:r w:rsidR="00153533">
        <w:rPr>
          <w:rFonts w:ascii="Segoe UI" w:hAnsi="Segoe UI" w:cs="Segoe UI"/>
          <w:b/>
          <w:bCs/>
        </w:rPr>
        <w:t xml:space="preserve"> pro energetické využití odpadů</w:t>
      </w:r>
      <w:r w:rsidR="00B01CF3">
        <w:rPr>
          <w:rFonts w:ascii="Segoe UI" w:hAnsi="Segoe UI" w:cs="Segoe UI"/>
          <w:b/>
          <w:bCs/>
        </w:rPr>
        <w:t>.</w:t>
      </w:r>
    </w:p>
    <w:p w14:paraId="629203F5" w14:textId="388EAED1" w:rsidR="007E13BA" w:rsidRPr="00DE5AF2" w:rsidRDefault="00F859C4" w:rsidP="00D7125E">
      <w:pPr>
        <w:spacing w:before="240" w:after="240" w:line="276" w:lineRule="auto"/>
        <w:ind w:left="425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S</w:t>
      </w:r>
      <w:r w:rsidR="007C76D5" w:rsidRPr="00320220">
        <w:rPr>
          <w:rFonts w:ascii="Segoe UI" w:hAnsi="Segoe UI" w:cs="Segoe UI"/>
        </w:rPr>
        <w:t xml:space="preserve">eznam </w:t>
      </w:r>
      <w:r>
        <w:rPr>
          <w:rFonts w:ascii="Segoe UI" w:hAnsi="Segoe UI" w:cs="Segoe UI"/>
        </w:rPr>
        <w:t>významných prací</w:t>
      </w:r>
      <w:r w:rsidRPr="00320220">
        <w:rPr>
          <w:rFonts w:ascii="Segoe UI" w:hAnsi="Segoe UI" w:cs="Segoe UI"/>
        </w:rPr>
        <w:t xml:space="preserve"> </w:t>
      </w:r>
      <w:r w:rsidR="007C76D5" w:rsidRPr="00320220">
        <w:rPr>
          <w:rFonts w:ascii="Segoe UI" w:hAnsi="Segoe UI" w:cs="Segoe UI"/>
        </w:rPr>
        <w:t>pro účely snížení</w:t>
      </w:r>
      <w:r w:rsidR="007E13BA" w:rsidRPr="00320220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počtu účastníků podle </w:t>
      </w:r>
      <w:r w:rsidR="00772EB8">
        <w:rPr>
          <w:rFonts w:ascii="Segoe UI" w:hAnsi="Segoe UI" w:cs="Segoe UI"/>
        </w:rPr>
        <w:t xml:space="preserve">tohoto </w:t>
      </w:r>
      <w:r>
        <w:rPr>
          <w:rFonts w:ascii="Segoe UI" w:hAnsi="Segoe UI" w:cs="Segoe UI"/>
        </w:rPr>
        <w:t>kritéria</w:t>
      </w:r>
      <w:r w:rsidR="00772EB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uvedou účastníci jako součást podávané žádosti o účast</w:t>
      </w:r>
      <w:r w:rsidR="00186F63">
        <w:rPr>
          <w:rFonts w:ascii="Segoe UI" w:hAnsi="Segoe UI" w:cs="Segoe UI"/>
        </w:rPr>
        <w:t xml:space="preserve">, a to s informacemi ve stejném rozsahu, jako jsou požadovány v čl. </w:t>
      </w:r>
      <w:r w:rsidR="00186F63">
        <w:rPr>
          <w:rFonts w:ascii="Segoe UI" w:hAnsi="Segoe UI" w:cs="Segoe UI"/>
        </w:rPr>
        <w:fldChar w:fldCharType="begin"/>
      </w:r>
      <w:r w:rsidR="00186F63">
        <w:rPr>
          <w:rFonts w:ascii="Segoe UI" w:hAnsi="Segoe UI" w:cs="Segoe UI"/>
        </w:rPr>
        <w:instrText xml:space="preserve"> REF _Ref519078295 \r \h </w:instrText>
      </w:r>
      <w:r w:rsidR="00186F63">
        <w:rPr>
          <w:rFonts w:ascii="Segoe UI" w:hAnsi="Segoe UI" w:cs="Segoe UI"/>
        </w:rPr>
      </w:r>
      <w:r w:rsidR="00186F63">
        <w:rPr>
          <w:rFonts w:ascii="Segoe UI" w:hAnsi="Segoe UI" w:cs="Segoe UI"/>
        </w:rPr>
        <w:fldChar w:fldCharType="separate"/>
      </w:r>
      <w:r w:rsidR="00A970A7">
        <w:rPr>
          <w:rFonts w:ascii="Segoe UI" w:hAnsi="Segoe UI" w:cs="Segoe UI"/>
        </w:rPr>
        <w:t>4.4</w:t>
      </w:r>
      <w:r w:rsidR="00186F63">
        <w:rPr>
          <w:rFonts w:ascii="Segoe UI" w:hAnsi="Segoe UI" w:cs="Segoe UI"/>
        </w:rPr>
        <w:fldChar w:fldCharType="end"/>
      </w:r>
      <w:r w:rsidR="00186F63">
        <w:rPr>
          <w:rFonts w:ascii="Segoe UI" w:hAnsi="Segoe UI" w:cs="Segoe UI"/>
        </w:rPr>
        <w:t xml:space="preserve"> písm. a) (způsob prokázání splnění technické kvalifikace)</w:t>
      </w:r>
      <w:r w:rsidR="0037460C" w:rsidRPr="00DE5AF2">
        <w:rPr>
          <w:rStyle w:val="Znakapoznpodarou"/>
          <w:rFonts w:ascii="Segoe UI" w:hAnsi="Segoe UI" w:cs="Segoe UI"/>
        </w:rPr>
        <w:footnoteReference w:id="10"/>
      </w:r>
      <w:r w:rsidR="007E13BA" w:rsidRPr="00DE5AF2">
        <w:rPr>
          <w:rFonts w:ascii="Segoe UI" w:hAnsi="Segoe UI" w:cs="Segoe UI"/>
        </w:rPr>
        <w:t>.</w:t>
      </w:r>
      <w:r w:rsidR="00FF5A8F" w:rsidRPr="00DE5AF2">
        <w:rPr>
          <w:rFonts w:ascii="Segoe UI" w:hAnsi="Segoe UI" w:cs="Segoe UI"/>
        </w:rPr>
        <w:t xml:space="preserve"> Může se jednat jak o významné práce, jejichž prostřednictvím účastník prokazuje splnění technické kvalifikace podle </w:t>
      </w:r>
      <w:r w:rsidR="00772EB8">
        <w:rPr>
          <w:rFonts w:ascii="Segoe UI" w:hAnsi="Segoe UI" w:cs="Segoe UI"/>
        </w:rPr>
        <w:t xml:space="preserve">odst. </w:t>
      </w:r>
      <w:r w:rsidR="00772EB8">
        <w:rPr>
          <w:rFonts w:ascii="Segoe UI" w:hAnsi="Segoe UI" w:cs="Segoe UI"/>
        </w:rPr>
        <w:fldChar w:fldCharType="begin"/>
      </w:r>
      <w:r w:rsidR="00772EB8">
        <w:rPr>
          <w:rFonts w:ascii="Segoe UI" w:hAnsi="Segoe UI" w:cs="Segoe UI"/>
        </w:rPr>
        <w:instrText xml:space="preserve"> REF _Ref50634749 \r \h </w:instrText>
      </w:r>
      <w:r w:rsidR="00772EB8">
        <w:rPr>
          <w:rFonts w:ascii="Segoe UI" w:hAnsi="Segoe UI" w:cs="Segoe UI"/>
        </w:rPr>
      </w:r>
      <w:r w:rsidR="00772EB8">
        <w:rPr>
          <w:rFonts w:ascii="Segoe UI" w:hAnsi="Segoe UI" w:cs="Segoe UI"/>
        </w:rPr>
        <w:fldChar w:fldCharType="separate"/>
      </w:r>
      <w:r w:rsidR="00A970A7">
        <w:rPr>
          <w:rFonts w:ascii="Segoe UI" w:hAnsi="Segoe UI" w:cs="Segoe UI"/>
        </w:rPr>
        <w:t>4.4</w:t>
      </w:r>
      <w:r w:rsidR="00772EB8">
        <w:rPr>
          <w:rFonts w:ascii="Segoe UI" w:hAnsi="Segoe UI" w:cs="Segoe UI"/>
        </w:rPr>
        <w:fldChar w:fldCharType="end"/>
      </w:r>
      <w:r w:rsidR="00FF5A8F" w:rsidRPr="0057628C">
        <w:rPr>
          <w:rFonts w:ascii="Segoe UI" w:hAnsi="Segoe UI" w:cs="Segoe UI"/>
        </w:rPr>
        <w:t xml:space="preserve">, tak i </w:t>
      </w:r>
      <w:r w:rsidR="00635C6E">
        <w:rPr>
          <w:rFonts w:ascii="Segoe UI" w:hAnsi="Segoe UI" w:cs="Segoe UI"/>
        </w:rPr>
        <w:t xml:space="preserve">referenční významné </w:t>
      </w:r>
      <w:r w:rsidR="00FF5A8F" w:rsidRPr="0057628C">
        <w:rPr>
          <w:rFonts w:ascii="Segoe UI" w:hAnsi="Segoe UI" w:cs="Segoe UI"/>
        </w:rPr>
        <w:t>prá</w:t>
      </w:r>
      <w:r w:rsidR="00C32E39">
        <w:rPr>
          <w:rFonts w:ascii="Segoe UI" w:hAnsi="Segoe UI" w:cs="Segoe UI"/>
        </w:rPr>
        <w:t>c</w:t>
      </w:r>
      <w:r w:rsidR="00FF5A8F" w:rsidRPr="0057628C">
        <w:rPr>
          <w:rFonts w:ascii="Segoe UI" w:hAnsi="Segoe UI" w:cs="Segoe UI"/>
        </w:rPr>
        <w:t>e odlišné</w:t>
      </w:r>
      <w:r w:rsidR="00772EB8">
        <w:rPr>
          <w:rFonts w:ascii="Segoe UI" w:hAnsi="Segoe UI" w:cs="Segoe UI"/>
        </w:rPr>
        <w:t xml:space="preserve">, pokud naplní požadavky </w:t>
      </w:r>
      <w:r w:rsidR="0074356D">
        <w:rPr>
          <w:rFonts w:ascii="Segoe UI" w:hAnsi="Segoe UI" w:cs="Segoe UI"/>
        </w:rPr>
        <w:t xml:space="preserve">tohoto </w:t>
      </w:r>
      <w:r w:rsidR="00772EB8">
        <w:rPr>
          <w:rFonts w:ascii="Segoe UI" w:hAnsi="Segoe UI" w:cs="Segoe UI"/>
        </w:rPr>
        <w:t>kritéria</w:t>
      </w:r>
      <w:r w:rsidR="00FF5A8F" w:rsidRPr="00DE5AF2">
        <w:rPr>
          <w:rFonts w:ascii="Segoe UI" w:hAnsi="Segoe UI" w:cs="Segoe UI"/>
        </w:rPr>
        <w:t xml:space="preserve">. </w:t>
      </w:r>
    </w:p>
    <w:p w14:paraId="16AEB9D4" w14:textId="3EB34CFD" w:rsidR="00E24142" w:rsidRPr="00476790" w:rsidRDefault="00E24142" w:rsidP="00D7125E">
      <w:pPr>
        <w:pStyle w:val="Nadpis2"/>
        <w:keepNext w:val="0"/>
        <w:widowControl w:val="0"/>
        <w:numPr>
          <w:ilvl w:val="1"/>
          <w:numId w:val="21"/>
        </w:numPr>
        <w:spacing w:before="240" w:after="240" w:line="276" w:lineRule="auto"/>
        <w:ind w:left="426" w:firstLine="0"/>
        <w:jc w:val="both"/>
        <w:rPr>
          <w:rFonts w:ascii="Segoe UI" w:hAnsi="Segoe UI" w:cs="Segoe UI"/>
          <w:sz w:val="22"/>
        </w:rPr>
      </w:pPr>
      <w:r w:rsidRPr="00476790">
        <w:rPr>
          <w:rFonts w:ascii="Segoe UI" w:hAnsi="Segoe UI" w:cs="Segoe UI"/>
          <w:sz w:val="22"/>
        </w:rPr>
        <w:t>V rámci kritéria pro snížení počtu účastníků budou zohledněny významné práce</w:t>
      </w:r>
      <w:r>
        <w:rPr>
          <w:rFonts w:ascii="Segoe UI" w:hAnsi="Segoe UI" w:cs="Segoe UI"/>
          <w:sz w:val="22"/>
        </w:rPr>
        <w:t>,</w:t>
      </w:r>
      <w:r w:rsidRPr="00476790">
        <w:rPr>
          <w:rFonts w:ascii="Segoe UI" w:hAnsi="Segoe UI" w:cs="Segoe UI"/>
          <w:sz w:val="22"/>
        </w:rPr>
        <w:t xml:space="preserve"> které </w:t>
      </w:r>
      <w:r>
        <w:rPr>
          <w:rFonts w:ascii="Segoe UI" w:hAnsi="Segoe UI" w:cs="Segoe UI"/>
          <w:sz w:val="22"/>
        </w:rPr>
        <w:t>spočívaly ve výstavbě/montáži a uvedení do provozu</w:t>
      </w:r>
      <w:r w:rsidRPr="00476790">
        <w:rPr>
          <w:rFonts w:ascii="Segoe UI" w:hAnsi="Segoe UI" w:cs="Segoe UI"/>
          <w:sz w:val="22"/>
        </w:rPr>
        <w:t xml:space="preserve"> technologie „</w:t>
      </w:r>
      <w:proofErr w:type="spellStart"/>
      <w:r w:rsidRPr="00476790">
        <w:rPr>
          <w:rFonts w:ascii="Segoe UI" w:hAnsi="Segoe UI" w:cs="Segoe UI"/>
          <w:sz w:val="22"/>
        </w:rPr>
        <w:t>chute</w:t>
      </w:r>
      <w:proofErr w:type="spellEnd"/>
      <w:r w:rsidRPr="00476790">
        <w:rPr>
          <w:rFonts w:ascii="Segoe UI" w:hAnsi="Segoe UI" w:cs="Segoe UI"/>
          <w:sz w:val="22"/>
        </w:rPr>
        <w:t xml:space="preserve"> to </w:t>
      </w:r>
      <w:proofErr w:type="spellStart"/>
      <w:r w:rsidRPr="00476790">
        <w:rPr>
          <w:rFonts w:ascii="Segoe UI" w:hAnsi="Segoe UI" w:cs="Segoe UI"/>
          <w:sz w:val="22"/>
        </w:rPr>
        <w:t>stack“</w:t>
      </w:r>
      <w:r w:rsidR="0041609E" w:rsidRPr="00E4132F">
        <w:rPr>
          <w:rFonts w:ascii="Segoe UI" w:hAnsi="Segoe UI" w:cs="Segoe UI"/>
          <w:sz w:val="22"/>
          <w:vertAlign w:val="superscript"/>
        </w:rPr>
        <w:t>8</w:t>
      </w:r>
      <w:proofErr w:type="spellEnd"/>
      <w:r w:rsidRPr="00476790">
        <w:rPr>
          <w:rFonts w:ascii="Segoe UI" w:hAnsi="Segoe UI" w:cs="Segoe UI"/>
          <w:sz w:val="22"/>
        </w:rPr>
        <w:t xml:space="preserve"> pro energetické využití odpadů a které dále splňují kumulativně </w:t>
      </w:r>
      <w:r w:rsidR="00E05099">
        <w:rPr>
          <w:rFonts w:ascii="Segoe UI" w:hAnsi="Segoe UI" w:cs="Segoe UI"/>
          <w:sz w:val="22"/>
        </w:rPr>
        <w:t>oba</w:t>
      </w:r>
      <w:r w:rsidR="00E05099" w:rsidRPr="00476790">
        <w:rPr>
          <w:rFonts w:ascii="Segoe UI" w:hAnsi="Segoe UI" w:cs="Segoe UI"/>
          <w:sz w:val="22"/>
        </w:rPr>
        <w:t xml:space="preserve"> </w:t>
      </w:r>
      <w:r w:rsidRPr="00476790">
        <w:rPr>
          <w:rFonts w:ascii="Segoe UI" w:hAnsi="Segoe UI" w:cs="Segoe UI"/>
          <w:sz w:val="22"/>
        </w:rPr>
        <w:t>následující požadavky:</w:t>
      </w:r>
    </w:p>
    <w:p w14:paraId="481BBC1A" w14:textId="5F2514A0" w:rsidR="00E24142" w:rsidRPr="00A61447" w:rsidRDefault="00E24142" w:rsidP="00D7125E">
      <w:pPr>
        <w:numPr>
          <w:ilvl w:val="0"/>
          <w:numId w:val="53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A61447">
        <w:rPr>
          <w:rFonts w:ascii="Segoe UI" w:hAnsi="Segoe UI" w:cs="Segoe UI"/>
        </w:rPr>
        <w:t xml:space="preserve">byly realizovány </w:t>
      </w:r>
      <w:r>
        <w:rPr>
          <w:rFonts w:ascii="Segoe UI" w:hAnsi="Segoe UI" w:cs="Segoe UI"/>
        </w:rPr>
        <w:t xml:space="preserve">(řádně dokončeny) </w:t>
      </w:r>
      <w:r w:rsidRPr="00A61447">
        <w:rPr>
          <w:rFonts w:ascii="Segoe UI" w:hAnsi="Segoe UI" w:cs="Segoe UI"/>
        </w:rPr>
        <w:t xml:space="preserve">v posledních </w:t>
      </w:r>
      <w:r w:rsidR="00BF321C">
        <w:rPr>
          <w:rFonts w:ascii="Segoe UI" w:hAnsi="Segoe UI" w:cs="Segoe UI"/>
        </w:rPr>
        <w:t>1</w:t>
      </w:r>
      <w:r w:rsidR="007F690F">
        <w:rPr>
          <w:rFonts w:ascii="Segoe UI" w:hAnsi="Segoe UI" w:cs="Segoe UI"/>
        </w:rPr>
        <w:t>1</w:t>
      </w:r>
      <w:r w:rsidR="00046F39" w:rsidRPr="00A61447">
        <w:rPr>
          <w:rFonts w:ascii="Segoe UI" w:hAnsi="Segoe UI" w:cs="Segoe UI"/>
        </w:rPr>
        <w:t xml:space="preserve"> </w:t>
      </w:r>
      <w:r w:rsidRPr="00A61447">
        <w:rPr>
          <w:rFonts w:ascii="Segoe UI" w:hAnsi="Segoe UI" w:cs="Segoe UI"/>
        </w:rPr>
        <w:t>letech před zahájením zadávacího řízení</w:t>
      </w:r>
      <w:r w:rsidR="00EF7CD6">
        <w:rPr>
          <w:rFonts w:ascii="Segoe UI" w:hAnsi="Segoe UI" w:cs="Segoe UI"/>
        </w:rPr>
        <w:t>, popř. do skončení lhůty pro podání žádostí o účast</w:t>
      </w:r>
      <w:r w:rsidRPr="00A61447">
        <w:rPr>
          <w:rFonts w:ascii="Segoe UI" w:hAnsi="Segoe UI" w:cs="Segoe UI"/>
        </w:rPr>
        <w:t>;</w:t>
      </w:r>
    </w:p>
    <w:p w14:paraId="6B0C1339" w14:textId="1A138235" w:rsidR="00E24142" w:rsidRDefault="00E24142" w:rsidP="00D7125E">
      <w:pPr>
        <w:numPr>
          <w:ilvl w:val="0"/>
          <w:numId w:val="53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A61447">
        <w:rPr>
          <w:rFonts w:ascii="Segoe UI" w:hAnsi="Segoe UI" w:cs="Segoe UI"/>
        </w:rPr>
        <w:t xml:space="preserve">jednalo se o </w:t>
      </w:r>
      <w:r>
        <w:rPr>
          <w:rFonts w:ascii="Segoe UI" w:hAnsi="Segoe UI" w:cs="Segoe UI"/>
        </w:rPr>
        <w:t xml:space="preserve">zařízení pro </w:t>
      </w:r>
      <w:r w:rsidRPr="00A61447">
        <w:rPr>
          <w:rFonts w:ascii="Segoe UI" w:hAnsi="Segoe UI" w:cs="Segoe UI"/>
        </w:rPr>
        <w:t xml:space="preserve">energetické využití odpadů o kapacitě </w:t>
      </w:r>
      <w:r>
        <w:rPr>
          <w:rFonts w:ascii="Segoe UI" w:hAnsi="Segoe UI" w:cs="Segoe UI"/>
        </w:rPr>
        <w:t xml:space="preserve">spalovaného odpadu alespoň </w:t>
      </w:r>
      <w:r w:rsidR="00D7125E">
        <w:rPr>
          <w:rFonts w:ascii="Segoe UI" w:hAnsi="Segoe UI" w:cs="Segoe UI"/>
        </w:rPr>
        <w:t>8</w:t>
      </w:r>
      <w:r w:rsidR="00D7125E" w:rsidRPr="00A61447">
        <w:rPr>
          <w:rFonts w:ascii="Segoe UI" w:hAnsi="Segoe UI" w:cs="Segoe UI"/>
        </w:rPr>
        <w:t xml:space="preserve">0 </w:t>
      </w:r>
      <w:r w:rsidRPr="00A61447">
        <w:rPr>
          <w:rFonts w:ascii="Segoe UI" w:hAnsi="Segoe UI" w:cs="Segoe UI"/>
        </w:rPr>
        <w:t>tis. tun/rok</w:t>
      </w:r>
      <w:r w:rsidR="00A529A0">
        <w:rPr>
          <w:rFonts w:ascii="Segoe UI" w:hAnsi="Segoe UI" w:cs="Segoe UI"/>
        </w:rPr>
        <w:t>.</w:t>
      </w:r>
    </w:p>
    <w:p w14:paraId="01ED116A" w14:textId="1AC39A7B" w:rsidR="00E24142" w:rsidRDefault="00E24142" w:rsidP="00D7125E">
      <w:pPr>
        <w:spacing w:before="240" w:after="240" w:line="276" w:lineRule="auto"/>
        <w:ind w:left="426"/>
        <w:jc w:val="both"/>
      </w:pPr>
      <w:r>
        <w:rPr>
          <w:rFonts w:ascii="Segoe UI" w:hAnsi="Segoe UI" w:cs="Segoe UI"/>
        </w:rPr>
        <w:lastRenderedPageBreak/>
        <w:t xml:space="preserve">Za každou významnou práci naplňující kritéria dle odstavce </w:t>
      </w:r>
      <w:r w:rsidR="006A2BDC">
        <w:rPr>
          <w:rFonts w:ascii="Segoe UI" w:hAnsi="Segoe UI" w:cs="Segoe UI"/>
        </w:rPr>
        <w:fldChar w:fldCharType="begin"/>
      </w:r>
      <w:r w:rsidR="006A2BDC">
        <w:rPr>
          <w:rFonts w:ascii="Segoe UI" w:hAnsi="Segoe UI" w:cs="Segoe UI"/>
        </w:rPr>
        <w:instrText xml:space="preserve"> REF _Ref168565127 \r \h </w:instrText>
      </w:r>
      <w:r w:rsidR="006A2BDC">
        <w:rPr>
          <w:rFonts w:ascii="Segoe UI" w:hAnsi="Segoe UI" w:cs="Segoe UI"/>
        </w:rPr>
      </w:r>
      <w:r w:rsidR="006A2BDC">
        <w:rPr>
          <w:rFonts w:ascii="Segoe UI" w:hAnsi="Segoe UI" w:cs="Segoe UI"/>
        </w:rPr>
        <w:fldChar w:fldCharType="separate"/>
      </w:r>
      <w:r w:rsidR="00A970A7">
        <w:rPr>
          <w:rFonts w:ascii="Segoe UI" w:hAnsi="Segoe UI" w:cs="Segoe UI"/>
        </w:rPr>
        <w:t>7.1</w:t>
      </w:r>
      <w:r w:rsidR="006A2BDC">
        <w:rPr>
          <w:rFonts w:ascii="Segoe UI" w:hAnsi="Segoe UI" w:cs="Segoe UI"/>
        </w:rPr>
        <w:fldChar w:fldCharType="end"/>
      </w:r>
      <w:r w:rsidR="006A2BD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kvalifikační dokumentace obdrží účastník 1 bod.</w:t>
      </w:r>
    </w:p>
    <w:p w14:paraId="68B2E29E" w14:textId="56B2CEA5" w:rsidR="00476790" w:rsidRPr="00D7125E" w:rsidRDefault="00E24142" w:rsidP="00D7125E">
      <w:pPr>
        <w:pStyle w:val="Nadpis2"/>
        <w:keepNext w:val="0"/>
        <w:widowControl w:val="0"/>
        <w:numPr>
          <w:ilvl w:val="1"/>
          <w:numId w:val="21"/>
        </w:numPr>
        <w:spacing w:before="240" w:after="240" w:line="276" w:lineRule="auto"/>
        <w:ind w:left="425" w:firstLine="0"/>
        <w:jc w:val="both"/>
        <w:rPr>
          <w:rFonts w:ascii="Segoe UI" w:hAnsi="Segoe UI" w:cs="Segoe UI"/>
          <w:sz w:val="22"/>
          <w:szCs w:val="20"/>
        </w:rPr>
      </w:pPr>
      <w:r w:rsidRPr="00864DB6">
        <w:rPr>
          <w:rFonts w:ascii="Segoe UI" w:hAnsi="Segoe UI" w:cs="Segoe UI"/>
          <w:sz w:val="22"/>
          <w:szCs w:val="20"/>
        </w:rPr>
        <w:t xml:space="preserve">Maximální počet hodnocených referenčních zakázek u účastníka zadávacího řízení v rámci tohoto kritéria je 10 (tj. max </w:t>
      </w:r>
      <w:r w:rsidR="004F18F7">
        <w:rPr>
          <w:rFonts w:ascii="Segoe UI" w:hAnsi="Segoe UI" w:cs="Segoe UI"/>
          <w:sz w:val="22"/>
          <w:szCs w:val="20"/>
        </w:rPr>
        <w:t>1</w:t>
      </w:r>
      <w:r w:rsidR="004F18F7" w:rsidRPr="00864DB6">
        <w:rPr>
          <w:rFonts w:ascii="Segoe UI" w:hAnsi="Segoe UI" w:cs="Segoe UI"/>
          <w:sz w:val="22"/>
          <w:szCs w:val="20"/>
        </w:rPr>
        <w:t xml:space="preserve">0 </w:t>
      </w:r>
      <w:r w:rsidRPr="00864DB6">
        <w:rPr>
          <w:rFonts w:ascii="Segoe UI" w:hAnsi="Segoe UI" w:cs="Segoe UI"/>
          <w:sz w:val="22"/>
          <w:szCs w:val="20"/>
        </w:rPr>
        <w:t>bodů).</w:t>
      </w:r>
      <w:r>
        <w:rPr>
          <w:rFonts w:ascii="Segoe UI" w:hAnsi="Segoe UI" w:cs="Segoe UI"/>
          <w:sz w:val="22"/>
          <w:szCs w:val="20"/>
        </w:rPr>
        <w:t xml:space="preserve"> Každá hodnocená referenční zakázka může být u účastníka zohledněna pouze jednou.</w:t>
      </w:r>
    </w:p>
    <w:p w14:paraId="31ACBC36" w14:textId="1253D3F9" w:rsidR="00105678" w:rsidRPr="00D034F8" w:rsidRDefault="006A2BDC" w:rsidP="00D7125E">
      <w:pPr>
        <w:pStyle w:val="Nadpis2"/>
        <w:keepNext w:val="0"/>
        <w:widowControl w:val="0"/>
        <w:numPr>
          <w:ilvl w:val="1"/>
          <w:numId w:val="21"/>
        </w:numPr>
        <w:spacing w:before="240" w:after="240" w:line="276" w:lineRule="auto"/>
        <w:ind w:left="425" w:firstLine="0"/>
        <w:jc w:val="both"/>
        <w:rPr>
          <w:rFonts w:ascii="Segoe UI" w:hAnsi="Segoe UI" w:cs="Segoe UI"/>
          <w:sz w:val="22"/>
          <w:szCs w:val="20"/>
        </w:rPr>
      </w:pPr>
      <w:r>
        <w:rPr>
          <w:rFonts w:ascii="Segoe UI" w:hAnsi="Segoe UI" w:cs="Segoe UI"/>
          <w:sz w:val="22"/>
          <w:szCs w:val="20"/>
        </w:rPr>
        <w:t>Dojde-li k aktivaci</w:t>
      </w:r>
      <w:r w:rsidR="00105678" w:rsidRPr="00F00504">
        <w:rPr>
          <w:rFonts w:ascii="Segoe UI" w:hAnsi="Segoe UI" w:cs="Segoe UI"/>
          <w:sz w:val="22"/>
          <w:szCs w:val="20"/>
        </w:rPr>
        <w:t xml:space="preserve"> </w:t>
      </w:r>
      <w:r w:rsidR="00E431F3" w:rsidRPr="00F00504">
        <w:rPr>
          <w:rFonts w:ascii="Segoe UI" w:hAnsi="Segoe UI" w:cs="Segoe UI"/>
          <w:sz w:val="22"/>
          <w:szCs w:val="20"/>
        </w:rPr>
        <w:t xml:space="preserve">procesu snižování </w:t>
      </w:r>
      <w:r w:rsidR="00105678" w:rsidRPr="00E05099">
        <w:rPr>
          <w:rFonts w:ascii="Segoe UI" w:hAnsi="Segoe UI" w:cs="Segoe UI"/>
          <w:sz w:val="22"/>
          <w:szCs w:val="20"/>
        </w:rPr>
        <w:t xml:space="preserve">počtu </w:t>
      </w:r>
      <w:r w:rsidR="00E431F3" w:rsidRPr="00E05099">
        <w:rPr>
          <w:rFonts w:ascii="Segoe UI" w:hAnsi="Segoe UI" w:cs="Segoe UI"/>
          <w:sz w:val="22"/>
          <w:szCs w:val="20"/>
        </w:rPr>
        <w:t>účastníků</w:t>
      </w:r>
      <w:r>
        <w:rPr>
          <w:rFonts w:ascii="Segoe UI" w:hAnsi="Segoe UI" w:cs="Segoe UI"/>
          <w:sz w:val="22"/>
          <w:szCs w:val="20"/>
        </w:rPr>
        <w:t>,</w:t>
      </w:r>
      <w:r w:rsidR="00E431F3" w:rsidRPr="00E05099">
        <w:rPr>
          <w:rFonts w:ascii="Segoe UI" w:hAnsi="Segoe UI" w:cs="Segoe UI"/>
          <w:sz w:val="22"/>
          <w:szCs w:val="20"/>
        </w:rPr>
        <w:t xml:space="preserve"> </w:t>
      </w:r>
      <w:r w:rsidR="00ED0EDA" w:rsidRPr="00E05099">
        <w:rPr>
          <w:rFonts w:ascii="Segoe UI" w:hAnsi="Segoe UI" w:cs="Segoe UI"/>
          <w:sz w:val="22"/>
          <w:szCs w:val="20"/>
        </w:rPr>
        <w:t xml:space="preserve">uspějí </w:t>
      </w:r>
      <w:r w:rsidR="00105678" w:rsidRPr="00E05099">
        <w:rPr>
          <w:rFonts w:ascii="Segoe UI" w:hAnsi="Segoe UI" w:cs="Segoe UI"/>
          <w:sz w:val="22"/>
          <w:szCs w:val="20"/>
        </w:rPr>
        <w:t>první</w:t>
      </w:r>
      <w:r w:rsidR="00ED0EDA" w:rsidRPr="008A5087">
        <w:rPr>
          <w:rFonts w:ascii="Segoe UI" w:hAnsi="Segoe UI" w:cs="Segoe UI"/>
          <w:sz w:val="22"/>
          <w:szCs w:val="20"/>
        </w:rPr>
        <w:t xml:space="preserve"> 4 účastníci </w:t>
      </w:r>
      <w:r w:rsidR="00105678" w:rsidRPr="00D64D0F">
        <w:rPr>
          <w:rFonts w:ascii="Segoe UI" w:hAnsi="Segoe UI" w:cs="Segoe UI"/>
          <w:sz w:val="22"/>
          <w:szCs w:val="20"/>
        </w:rPr>
        <w:t>s nejvyšším součtem bodových hodnot. Účastníci, kteří neuspějí</w:t>
      </w:r>
      <w:r w:rsidR="00A730B1" w:rsidRPr="00D64D0F">
        <w:rPr>
          <w:rFonts w:ascii="Segoe UI" w:hAnsi="Segoe UI" w:cs="Segoe UI"/>
          <w:sz w:val="22"/>
          <w:szCs w:val="20"/>
        </w:rPr>
        <w:t xml:space="preserve"> (budou na dalších místech pořadí)</w:t>
      </w:r>
      <w:r w:rsidR="00105678" w:rsidRPr="0071687D">
        <w:rPr>
          <w:rFonts w:ascii="Segoe UI" w:hAnsi="Segoe UI" w:cs="Segoe UI"/>
          <w:sz w:val="22"/>
          <w:szCs w:val="20"/>
        </w:rPr>
        <w:t xml:space="preserve">, budou ze zadávacího řízení vyloučeni. </w:t>
      </w:r>
      <w:bookmarkStart w:id="89" w:name="_Hlk59033476"/>
      <w:r w:rsidR="00105678" w:rsidRPr="0071687D">
        <w:rPr>
          <w:rFonts w:ascii="Segoe UI" w:hAnsi="Segoe UI" w:cs="Segoe UI"/>
          <w:sz w:val="22"/>
          <w:szCs w:val="20"/>
        </w:rPr>
        <w:t xml:space="preserve">Pokud se však na </w:t>
      </w:r>
      <w:r w:rsidR="00ED0EDA" w:rsidRPr="00D034F8">
        <w:rPr>
          <w:rFonts w:ascii="Segoe UI" w:hAnsi="Segoe UI" w:cs="Segoe UI"/>
          <w:sz w:val="22"/>
          <w:szCs w:val="20"/>
        </w:rPr>
        <w:t>4</w:t>
      </w:r>
      <w:r w:rsidR="00105678" w:rsidRPr="00D034F8">
        <w:rPr>
          <w:rFonts w:ascii="Segoe UI" w:hAnsi="Segoe UI" w:cs="Segoe UI"/>
          <w:sz w:val="22"/>
          <w:szCs w:val="20"/>
        </w:rPr>
        <w:t xml:space="preserve">. místě v rámci </w:t>
      </w:r>
      <w:r w:rsidR="00E431F3" w:rsidRPr="00D034F8">
        <w:rPr>
          <w:rFonts w:ascii="Segoe UI" w:hAnsi="Segoe UI" w:cs="Segoe UI"/>
          <w:sz w:val="22"/>
          <w:szCs w:val="20"/>
        </w:rPr>
        <w:t xml:space="preserve">procesu snižování počtu účastníků </w:t>
      </w:r>
      <w:r w:rsidR="00105678" w:rsidRPr="00D034F8">
        <w:rPr>
          <w:rFonts w:ascii="Segoe UI" w:hAnsi="Segoe UI" w:cs="Segoe UI"/>
          <w:sz w:val="22"/>
          <w:szCs w:val="20"/>
        </w:rPr>
        <w:t xml:space="preserve">umístí více účastníků s totožnou přiřazenou bodovou hodnotou, </w:t>
      </w:r>
      <w:r w:rsidR="002D6AA3" w:rsidRPr="00D034F8">
        <w:rPr>
          <w:rFonts w:ascii="Segoe UI" w:hAnsi="Segoe UI" w:cs="Segoe UI"/>
          <w:sz w:val="22"/>
          <w:szCs w:val="20"/>
        </w:rPr>
        <w:t>uspějí při snížení všichni tito účastníci (tj. počet účastníků po snížení bude v tomto případě vyšší než 4 a všichni takoví účastníci budou vyzváni k podání předběžných nabídek).</w:t>
      </w:r>
      <w:r w:rsidR="002B6654" w:rsidRPr="00D034F8">
        <w:rPr>
          <w:rFonts w:ascii="Segoe UI" w:hAnsi="Segoe UI" w:cs="Segoe UI"/>
          <w:sz w:val="22"/>
          <w:szCs w:val="20"/>
        </w:rPr>
        <w:t xml:space="preserve"> </w:t>
      </w:r>
      <w:bookmarkEnd w:id="89"/>
    </w:p>
    <w:bookmarkEnd w:id="85"/>
    <w:p w14:paraId="4ABD4446" w14:textId="77777777" w:rsidR="009B70E6" w:rsidRPr="00072B41" w:rsidRDefault="009B70E6" w:rsidP="00D8504C">
      <w:pPr>
        <w:autoSpaceDE w:val="0"/>
        <w:autoSpaceDN w:val="0"/>
        <w:spacing w:after="60" w:line="276" w:lineRule="auto"/>
        <w:jc w:val="both"/>
        <w:rPr>
          <w:rFonts w:ascii="Segoe UI" w:hAnsi="Segoe UI" w:cs="Segoe UI"/>
        </w:rPr>
      </w:pPr>
    </w:p>
    <w:sectPr w:rsidR="009B70E6" w:rsidRPr="00072B41" w:rsidSect="00E8683D">
      <w:headerReference w:type="default" r:id="rId13"/>
      <w:footerReference w:type="default" r:id="rId14"/>
      <w:headerReference w:type="first" r:id="rId15"/>
      <w:pgSz w:w="11906" w:h="16838" w:code="9"/>
      <w:pgMar w:top="1249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4EF6E" w14:textId="77777777" w:rsidR="007706A9" w:rsidRDefault="007706A9">
      <w:r>
        <w:separator/>
      </w:r>
    </w:p>
  </w:endnote>
  <w:endnote w:type="continuationSeparator" w:id="0">
    <w:p w14:paraId="7480F635" w14:textId="77777777" w:rsidR="007706A9" w:rsidRDefault="007706A9">
      <w:r>
        <w:continuationSeparator/>
      </w:r>
    </w:p>
  </w:endnote>
  <w:endnote w:type="continuationNotice" w:id="1">
    <w:p w14:paraId="45289B38" w14:textId="77777777" w:rsidR="007706A9" w:rsidRDefault="007706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33CA4" w14:textId="77777777" w:rsidR="00287A45" w:rsidRPr="00A45442" w:rsidRDefault="00287A45">
    <w:pPr>
      <w:pStyle w:val="Zpat"/>
      <w:jc w:val="center"/>
      <w:rPr>
        <w:rFonts w:ascii="Segoe UI" w:hAnsi="Segoe UI" w:cs="Segoe UI"/>
      </w:rPr>
    </w:pPr>
    <w:r w:rsidRPr="00A45442">
      <w:rPr>
        <w:rFonts w:ascii="Segoe UI" w:hAnsi="Segoe UI" w:cs="Segoe UI"/>
      </w:rPr>
      <w:t xml:space="preserve">Stránka </w:t>
    </w:r>
    <w:r w:rsidRPr="00A45442">
      <w:rPr>
        <w:rFonts w:ascii="Segoe UI" w:hAnsi="Segoe UI" w:cs="Segoe UI"/>
        <w:b/>
        <w:bCs/>
      </w:rPr>
      <w:fldChar w:fldCharType="begin"/>
    </w:r>
    <w:r w:rsidRPr="00A45442">
      <w:rPr>
        <w:rFonts w:ascii="Segoe UI" w:hAnsi="Segoe UI" w:cs="Segoe UI"/>
        <w:b/>
        <w:bCs/>
      </w:rPr>
      <w:instrText>PAGE</w:instrText>
    </w:r>
    <w:r w:rsidRPr="00A45442">
      <w:rPr>
        <w:rFonts w:ascii="Segoe UI" w:hAnsi="Segoe UI" w:cs="Segoe UI"/>
        <w:b/>
        <w:bCs/>
      </w:rPr>
      <w:fldChar w:fldCharType="separate"/>
    </w:r>
    <w:r w:rsidRPr="00A45442">
      <w:rPr>
        <w:rFonts w:ascii="Segoe UI" w:hAnsi="Segoe UI" w:cs="Segoe UI"/>
        <w:b/>
        <w:bCs/>
      </w:rPr>
      <w:t>2</w:t>
    </w:r>
    <w:r w:rsidRPr="00A45442">
      <w:rPr>
        <w:rFonts w:ascii="Segoe UI" w:hAnsi="Segoe UI" w:cs="Segoe UI"/>
        <w:b/>
        <w:bCs/>
      </w:rPr>
      <w:fldChar w:fldCharType="end"/>
    </w:r>
    <w:r w:rsidRPr="00A45442">
      <w:rPr>
        <w:rFonts w:ascii="Segoe UI" w:hAnsi="Segoe UI" w:cs="Segoe UI"/>
      </w:rPr>
      <w:t xml:space="preserve"> z </w:t>
    </w:r>
    <w:r w:rsidRPr="00A45442">
      <w:rPr>
        <w:rFonts w:ascii="Segoe UI" w:hAnsi="Segoe UI" w:cs="Segoe UI"/>
        <w:b/>
        <w:bCs/>
      </w:rPr>
      <w:fldChar w:fldCharType="begin"/>
    </w:r>
    <w:r w:rsidRPr="00A45442">
      <w:rPr>
        <w:rFonts w:ascii="Segoe UI" w:hAnsi="Segoe UI" w:cs="Segoe UI"/>
        <w:b/>
        <w:bCs/>
      </w:rPr>
      <w:instrText>NUMPAGES</w:instrText>
    </w:r>
    <w:r w:rsidRPr="00A45442">
      <w:rPr>
        <w:rFonts w:ascii="Segoe UI" w:hAnsi="Segoe UI" w:cs="Segoe UI"/>
        <w:b/>
        <w:bCs/>
      </w:rPr>
      <w:fldChar w:fldCharType="separate"/>
    </w:r>
    <w:r w:rsidRPr="00A45442">
      <w:rPr>
        <w:rFonts w:ascii="Segoe UI" w:hAnsi="Segoe UI" w:cs="Segoe UI"/>
        <w:b/>
        <w:bCs/>
      </w:rPr>
      <w:t>2</w:t>
    </w:r>
    <w:r w:rsidRPr="00A45442">
      <w:rPr>
        <w:rFonts w:ascii="Segoe UI" w:hAnsi="Segoe UI" w:cs="Segoe UI"/>
        <w:b/>
        <w:bCs/>
      </w:rPr>
      <w:fldChar w:fldCharType="end"/>
    </w:r>
  </w:p>
  <w:p w14:paraId="3CDA2E2E" w14:textId="77777777" w:rsidR="00287A45" w:rsidRPr="00A45442" w:rsidRDefault="00287A45" w:rsidP="00A45442">
    <w:pPr>
      <w:pStyle w:val="Zpa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FF419" w14:textId="77777777" w:rsidR="007706A9" w:rsidRDefault="007706A9">
      <w:r>
        <w:separator/>
      </w:r>
    </w:p>
  </w:footnote>
  <w:footnote w:type="continuationSeparator" w:id="0">
    <w:p w14:paraId="004AEBE4" w14:textId="77777777" w:rsidR="007706A9" w:rsidRDefault="007706A9">
      <w:r>
        <w:continuationSeparator/>
      </w:r>
    </w:p>
  </w:footnote>
  <w:footnote w:type="continuationNotice" w:id="1">
    <w:p w14:paraId="4FF4648B" w14:textId="77777777" w:rsidR="007706A9" w:rsidRDefault="007706A9"/>
  </w:footnote>
  <w:footnote w:id="2">
    <w:p w14:paraId="09E1CBA9" w14:textId="77777777" w:rsidR="003F7920" w:rsidRPr="00332589" w:rsidRDefault="003F7920" w:rsidP="003F7920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332589">
        <w:rPr>
          <w:rStyle w:val="Znakapoznpodarou"/>
          <w:rFonts w:ascii="Segoe UI" w:hAnsi="Segoe UI" w:cs="Segoe UI"/>
        </w:rPr>
        <w:footnoteRef/>
      </w:r>
      <w:r w:rsidRPr="00332589">
        <w:rPr>
          <w:rFonts w:ascii="Segoe UI" w:hAnsi="Segoe UI" w:cs="Segoe UI"/>
          <w:sz w:val="20"/>
          <w:szCs w:val="20"/>
        </w:rPr>
        <w:t xml:space="preserve"> Tj. autorizaci pro ověřování výsledků zeměměřických činností využívaných pro správu katastru nemovitostí, zejména geometrického plánu, kopie nebo stejnopisu geometrického plánu, výsledků zeměměřických činností pro obnovu katastrálního operátu a dokumentace o vytyčení hranice pozemku.</w:t>
      </w:r>
    </w:p>
  </w:footnote>
  <w:footnote w:id="3">
    <w:p w14:paraId="364EB8AF" w14:textId="77777777" w:rsidR="003F7920" w:rsidRPr="00332589" w:rsidRDefault="003F7920" w:rsidP="003F7920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332589">
        <w:rPr>
          <w:rStyle w:val="Znakapoznpodarou"/>
          <w:rFonts w:ascii="Segoe UI" w:hAnsi="Segoe UI" w:cs="Segoe UI"/>
        </w:rPr>
        <w:footnoteRef/>
      </w:r>
      <w:r w:rsidRPr="00332589">
        <w:rPr>
          <w:rFonts w:ascii="Segoe UI" w:hAnsi="Segoe UI" w:cs="Segoe UI"/>
          <w:sz w:val="20"/>
          <w:szCs w:val="20"/>
        </w:rPr>
        <w:t xml:space="preserve"> Tj. autorizaci pro ověřování výsledků zeměměřických činností využívaných ve výstavbě.</w:t>
      </w:r>
    </w:p>
  </w:footnote>
  <w:footnote w:id="4">
    <w:p w14:paraId="6BC5F446" w14:textId="77777777" w:rsidR="00287A45" w:rsidRPr="00320220" w:rsidRDefault="00287A45" w:rsidP="008438CC">
      <w:pPr>
        <w:pStyle w:val="Textpoznpodarou"/>
        <w:jc w:val="both"/>
        <w:rPr>
          <w:rFonts w:ascii="Segoe UI" w:hAnsi="Segoe UI" w:cs="Segoe UI"/>
        </w:rPr>
      </w:pPr>
      <w:r w:rsidRPr="00320220">
        <w:rPr>
          <w:rStyle w:val="Znakapoznpodarou"/>
          <w:rFonts w:ascii="Segoe UI" w:hAnsi="Segoe UI" w:cs="Segoe UI"/>
        </w:rPr>
        <w:footnoteRef/>
      </w:r>
      <w:r w:rsidRPr="00320220">
        <w:rPr>
          <w:rFonts w:ascii="Segoe UI" w:hAnsi="Segoe UI" w:cs="Segoe UI"/>
        </w:rPr>
        <w:t xml:space="preserve"> </w:t>
      </w:r>
      <w:r w:rsidRPr="00371412">
        <w:rPr>
          <w:rFonts w:ascii="Segoe UI" w:hAnsi="Segoe UI" w:cs="Segoe UI"/>
          <w:sz w:val="20"/>
          <w:szCs w:val="20"/>
        </w:rPr>
        <w:t xml:space="preserve">Zadavatel si vymiňuje právo u vybraných referenčních </w:t>
      </w:r>
      <w:r>
        <w:rPr>
          <w:rFonts w:ascii="Segoe UI" w:hAnsi="Segoe UI" w:cs="Segoe UI"/>
          <w:sz w:val="20"/>
          <w:szCs w:val="20"/>
        </w:rPr>
        <w:t>významných zakázek</w:t>
      </w:r>
      <w:r w:rsidRPr="00371412">
        <w:rPr>
          <w:rFonts w:ascii="Segoe UI" w:hAnsi="Segoe UI" w:cs="Segoe UI"/>
          <w:sz w:val="20"/>
          <w:szCs w:val="20"/>
        </w:rPr>
        <w:t xml:space="preserve"> v rámci posouzení splnění podmínek účasti po účastníkovi požadovat rovněž doložení osvědčení objednatele o řádném poskytnutí a dokončení </w:t>
      </w:r>
      <w:r w:rsidRPr="00E17120">
        <w:rPr>
          <w:rFonts w:ascii="Segoe UI" w:hAnsi="Segoe UI" w:cs="Segoe UI"/>
          <w:sz w:val="20"/>
          <w:szCs w:val="20"/>
        </w:rPr>
        <w:t xml:space="preserve">konkrétní </w:t>
      </w:r>
      <w:r>
        <w:rPr>
          <w:rFonts w:ascii="Segoe UI" w:hAnsi="Segoe UI" w:cs="Segoe UI"/>
          <w:sz w:val="20"/>
          <w:szCs w:val="20"/>
        </w:rPr>
        <w:t>referenční významné zakázky</w:t>
      </w:r>
      <w:r w:rsidRPr="00E17120">
        <w:rPr>
          <w:rFonts w:ascii="Segoe UI" w:hAnsi="Segoe UI" w:cs="Segoe UI"/>
          <w:sz w:val="20"/>
          <w:szCs w:val="20"/>
        </w:rPr>
        <w:t xml:space="preserve">, pokud bude mít pochybnost ohledně informací uváděných dodavatelem. </w:t>
      </w:r>
    </w:p>
  </w:footnote>
  <w:footnote w:id="5">
    <w:p w14:paraId="04FAD416" w14:textId="77777777" w:rsidR="00F84C1D" w:rsidRDefault="00287A45" w:rsidP="00F519E5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F519E5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F519E5">
        <w:rPr>
          <w:rFonts w:ascii="Segoe UI" w:hAnsi="Segoe UI" w:cs="Segoe UI"/>
          <w:sz w:val="20"/>
          <w:szCs w:val="20"/>
        </w:rPr>
        <w:t xml:space="preserve"> </w:t>
      </w:r>
      <w:r w:rsidRPr="002C26A0">
        <w:rPr>
          <w:rFonts w:ascii="Segoe UI" w:hAnsi="Segoe UI" w:cs="Segoe UI"/>
          <w:b/>
          <w:bCs/>
          <w:i/>
          <w:iCs/>
          <w:sz w:val="20"/>
          <w:szCs w:val="20"/>
        </w:rPr>
        <w:t>Stavbou v energetice</w:t>
      </w:r>
      <w:r w:rsidRPr="00F519E5">
        <w:rPr>
          <w:rFonts w:ascii="Segoe UI" w:hAnsi="Segoe UI" w:cs="Segoe UI"/>
          <w:sz w:val="20"/>
          <w:szCs w:val="20"/>
        </w:rPr>
        <w:t xml:space="preserve"> se </w:t>
      </w:r>
      <w:r w:rsidRPr="00B14A3F">
        <w:rPr>
          <w:rFonts w:ascii="Segoe UI" w:hAnsi="Segoe UI" w:cs="Segoe UI"/>
          <w:sz w:val="20"/>
          <w:szCs w:val="20"/>
        </w:rPr>
        <w:t xml:space="preserve">pro účely </w:t>
      </w:r>
      <w:r>
        <w:rPr>
          <w:rFonts w:ascii="Segoe UI" w:hAnsi="Segoe UI" w:cs="Segoe UI"/>
          <w:sz w:val="20"/>
          <w:szCs w:val="20"/>
        </w:rPr>
        <w:t>kvalif</w:t>
      </w:r>
      <w:r w:rsidR="003D51CF">
        <w:rPr>
          <w:rFonts w:ascii="Segoe UI" w:hAnsi="Segoe UI" w:cs="Segoe UI"/>
          <w:sz w:val="20"/>
          <w:szCs w:val="20"/>
        </w:rPr>
        <w:t>i</w:t>
      </w:r>
      <w:r>
        <w:rPr>
          <w:rFonts w:ascii="Segoe UI" w:hAnsi="Segoe UI" w:cs="Segoe UI"/>
          <w:sz w:val="20"/>
          <w:szCs w:val="20"/>
        </w:rPr>
        <w:t xml:space="preserve">kační dokumentace </w:t>
      </w:r>
      <w:r w:rsidRPr="00AF7DD3">
        <w:rPr>
          <w:rFonts w:ascii="Segoe UI" w:hAnsi="Segoe UI" w:cs="Segoe UI"/>
          <w:sz w:val="20"/>
          <w:szCs w:val="20"/>
        </w:rPr>
        <w:t xml:space="preserve">rozumí </w:t>
      </w:r>
      <w:r w:rsidRPr="00F519E5">
        <w:rPr>
          <w:rFonts w:ascii="Segoe UI" w:hAnsi="Segoe UI" w:cs="Segoe UI"/>
          <w:sz w:val="20"/>
          <w:szCs w:val="20"/>
        </w:rPr>
        <w:t xml:space="preserve">pouze </w:t>
      </w:r>
      <w:r>
        <w:rPr>
          <w:rFonts w:ascii="Segoe UI" w:hAnsi="Segoe UI" w:cs="Segoe UI"/>
          <w:sz w:val="20"/>
          <w:szCs w:val="20"/>
        </w:rPr>
        <w:t xml:space="preserve">stavební práce </w:t>
      </w:r>
      <w:r w:rsidR="0047681E">
        <w:rPr>
          <w:rFonts w:ascii="Segoe UI" w:hAnsi="Segoe UI" w:cs="Segoe UI"/>
          <w:sz w:val="20"/>
          <w:szCs w:val="20"/>
        </w:rPr>
        <w:t>o</w:t>
      </w:r>
      <w:r w:rsidR="00587501">
        <w:rPr>
          <w:rFonts w:ascii="Segoe UI" w:hAnsi="Segoe UI" w:cs="Segoe UI"/>
          <w:sz w:val="20"/>
          <w:szCs w:val="20"/>
        </w:rPr>
        <w:t xml:space="preserve">bsahující </w:t>
      </w:r>
      <w:r w:rsidR="00B46A68">
        <w:rPr>
          <w:rFonts w:ascii="Segoe UI" w:hAnsi="Segoe UI" w:cs="Segoe UI"/>
          <w:sz w:val="20"/>
          <w:szCs w:val="20"/>
        </w:rPr>
        <w:t xml:space="preserve">výstavbu, </w:t>
      </w:r>
      <w:r w:rsidR="00587501">
        <w:rPr>
          <w:rFonts w:ascii="Segoe UI" w:hAnsi="Segoe UI" w:cs="Segoe UI"/>
          <w:sz w:val="20"/>
          <w:szCs w:val="20"/>
        </w:rPr>
        <w:t xml:space="preserve">rekonstrukci nebo instalaci </w:t>
      </w:r>
      <w:r>
        <w:rPr>
          <w:rFonts w:ascii="Segoe UI" w:hAnsi="Segoe UI" w:cs="Segoe UI"/>
          <w:sz w:val="20"/>
          <w:szCs w:val="20"/>
        </w:rPr>
        <w:t xml:space="preserve">v oblasti </w:t>
      </w:r>
    </w:p>
    <w:p w14:paraId="4ED84D2F" w14:textId="71A6D7B7" w:rsidR="00F84C1D" w:rsidRDefault="00F84C1D" w:rsidP="00F84C1D">
      <w:pPr>
        <w:pStyle w:val="Textpoznpodarou"/>
        <w:numPr>
          <w:ilvl w:val="0"/>
          <w:numId w:val="55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</w:t>
      </w:r>
      <w:r w:rsidR="00287A45" w:rsidRPr="00214268">
        <w:rPr>
          <w:rFonts w:ascii="Segoe UI" w:hAnsi="Segoe UI" w:cs="Segoe UI"/>
          <w:sz w:val="20"/>
          <w:szCs w:val="20"/>
        </w:rPr>
        <w:t>eplár</w:t>
      </w:r>
      <w:r w:rsidR="00287A45">
        <w:rPr>
          <w:rFonts w:ascii="Segoe UI" w:hAnsi="Segoe UI" w:cs="Segoe UI"/>
          <w:sz w:val="20"/>
          <w:szCs w:val="20"/>
        </w:rPr>
        <w:t>e</w:t>
      </w:r>
      <w:r w:rsidR="00287A45" w:rsidRPr="00214268">
        <w:rPr>
          <w:rFonts w:ascii="Segoe UI" w:hAnsi="Segoe UI" w:cs="Segoe UI"/>
          <w:sz w:val="20"/>
          <w:szCs w:val="20"/>
        </w:rPr>
        <w:t>n</w:t>
      </w:r>
      <w:r w:rsidR="00287A45">
        <w:rPr>
          <w:rFonts w:ascii="Segoe UI" w:hAnsi="Segoe UI" w:cs="Segoe UI"/>
          <w:sz w:val="20"/>
          <w:szCs w:val="20"/>
        </w:rPr>
        <w:t>ství</w:t>
      </w:r>
      <w:r>
        <w:rPr>
          <w:rFonts w:ascii="Segoe UI" w:hAnsi="Segoe UI" w:cs="Segoe UI"/>
          <w:sz w:val="20"/>
          <w:szCs w:val="20"/>
        </w:rPr>
        <w:t xml:space="preserve"> (ve smyslu </w:t>
      </w:r>
      <w:r w:rsidRPr="00F84C1D">
        <w:rPr>
          <w:rFonts w:ascii="Segoe UI" w:hAnsi="Segoe UI" w:cs="Segoe UI"/>
          <w:sz w:val="20"/>
          <w:szCs w:val="20"/>
        </w:rPr>
        <w:t>§ 2 odst. 2 písm. c) zákona č. 458/2000 Sb., o podmínkách podnikání a o výkonu státní správy v</w:t>
      </w:r>
      <w:r>
        <w:rPr>
          <w:rFonts w:ascii="Segoe UI" w:hAnsi="Segoe UI" w:cs="Segoe UI"/>
          <w:sz w:val="20"/>
          <w:szCs w:val="20"/>
        </w:rPr>
        <w:t> </w:t>
      </w:r>
      <w:r w:rsidRPr="00F84C1D">
        <w:rPr>
          <w:rFonts w:ascii="Segoe UI" w:hAnsi="Segoe UI" w:cs="Segoe UI"/>
          <w:sz w:val="20"/>
          <w:szCs w:val="20"/>
        </w:rPr>
        <w:t>energetických odvětvích a o změně některých zákonů (energetický zákon), ve znění pozdějších předpisů</w:t>
      </w:r>
      <w:r w:rsidR="00BA0CA1">
        <w:rPr>
          <w:rFonts w:ascii="Segoe UI" w:hAnsi="Segoe UI" w:cs="Segoe UI"/>
          <w:sz w:val="20"/>
          <w:szCs w:val="20"/>
        </w:rPr>
        <w:t>, případně obdobně právních předpisů jiných zemí</w:t>
      </w:r>
      <w:r>
        <w:rPr>
          <w:rFonts w:ascii="Segoe UI" w:hAnsi="Segoe UI" w:cs="Segoe UI"/>
          <w:sz w:val="20"/>
          <w:szCs w:val="20"/>
        </w:rPr>
        <w:t>)</w:t>
      </w:r>
      <w:r w:rsidR="00287A45" w:rsidRPr="00214268">
        <w:rPr>
          <w:rFonts w:ascii="Segoe UI" w:hAnsi="Segoe UI" w:cs="Segoe UI"/>
          <w:sz w:val="20"/>
          <w:szCs w:val="20"/>
        </w:rPr>
        <w:t xml:space="preserve">, </w:t>
      </w:r>
    </w:p>
    <w:p w14:paraId="2C531D68" w14:textId="21D15FA1" w:rsidR="00F84C1D" w:rsidRDefault="00287A45" w:rsidP="00F84C1D">
      <w:pPr>
        <w:pStyle w:val="Textpoznpodarou"/>
        <w:numPr>
          <w:ilvl w:val="0"/>
          <w:numId w:val="55"/>
        </w:numPr>
        <w:jc w:val="both"/>
        <w:rPr>
          <w:rFonts w:ascii="Segoe UI" w:hAnsi="Segoe UI" w:cs="Segoe UI"/>
          <w:sz w:val="20"/>
          <w:szCs w:val="20"/>
        </w:rPr>
      </w:pPr>
      <w:r w:rsidRPr="00214268">
        <w:rPr>
          <w:rFonts w:ascii="Segoe UI" w:hAnsi="Segoe UI" w:cs="Segoe UI"/>
          <w:sz w:val="20"/>
          <w:szCs w:val="20"/>
        </w:rPr>
        <w:t>elektr</w:t>
      </w:r>
      <w:r>
        <w:rPr>
          <w:rFonts w:ascii="Segoe UI" w:hAnsi="Segoe UI" w:cs="Segoe UI"/>
          <w:sz w:val="20"/>
          <w:szCs w:val="20"/>
        </w:rPr>
        <w:t>oenergetiky</w:t>
      </w:r>
      <w:r w:rsidR="00F84C1D">
        <w:rPr>
          <w:rFonts w:ascii="Segoe UI" w:hAnsi="Segoe UI" w:cs="Segoe UI"/>
          <w:sz w:val="20"/>
          <w:szCs w:val="20"/>
        </w:rPr>
        <w:t xml:space="preserve"> (ve smyslu </w:t>
      </w:r>
      <w:r w:rsidR="00F84C1D" w:rsidRPr="00F84C1D">
        <w:rPr>
          <w:rFonts w:ascii="Segoe UI" w:hAnsi="Segoe UI" w:cs="Segoe UI"/>
          <w:sz w:val="20"/>
          <w:szCs w:val="20"/>
        </w:rPr>
        <w:t>§ 2 odst. 2 písm. a) zákona č. 458/2000 Sb., o podmínkách podnikání a o výkonu</w:t>
      </w:r>
      <w:r w:rsidR="00F84C1D" w:rsidRPr="00F84C1D">
        <w:t xml:space="preserve"> </w:t>
      </w:r>
      <w:r w:rsidR="00F84C1D" w:rsidRPr="00F84C1D">
        <w:rPr>
          <w:rFonts w:ascii="Segoe UI" w:hAnsi="Segoe UI" w:cs="Segoe UI"/>
          <w:sz w:val="20"/>
          <w:szCs w:val="20"/>
        </w:rPr>
        <w:t>státní správy v energetických odvětvích a o změně některých zákonů (energetický zákon), ve znění pozdějších předpisů</w:t>
      </w:r>
      <w:r w:rsidR="00BA0CA1">
        <w:rPr>
          <w:rFonts w:ascii="Segoe UI" w:hAnsi="Segoe UI" w:cs="Segoe UI"/>
          <w:sz w:val="20"/>
          <w:szCs w:val="20"/>
        </w:rPr>
        <w:t>, případně obdobně právních předpisů jiných zemí</w:t>
      </w:r>
      <w:r w:rsidR="00F84C1D">
        <w:rPr>
          <w:rFonts w:ascii="Segoe UI" w:hAnsi="Segoe UI" w:cs="Segoe UI"/>
          <w:sz w:val="20"/>
          <w:szCs w:val="20"/>
        </w:rPr>
        <w:t>)</w:t>
      </w:r>
      <w:r>
        <w:rPr>
          <w:rFonts w:ascii="Segoe UI" w:hAnsi="Segoe UI" w:cs="Segoe UI"/>
          <w:sz w:val="20"/>
          <w:szCs w:val="20"/>
        </w:rPr>
        <w:t xml:space="preserve">, </w:t>
      </w:r>
    </w:p>
    <w:p w14:paraId="50CABE4F" w14:textId="77777777" w:rsidR="00F84C1D" w:rsidRDefault="00287A45" w:rsidP="00F84C1D">
      <w:pPr>
        <w:pStyle w:val="Textpoznpodarou"/>
        <w:numPr>
          <w:ilvl w:val="0"/>
          <w:numId w:val="55"/>
        </w:num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výstavb</w:t>
      </w:r>
      <w:r w:rsidR="00EB3E70">
        <w:rPr>
          <w:rFonts w:ascii="Segoe UI" w:hAnsi="Segoe UI" w:cs="Segoe UI"/>
          <w:sz w:val="20"/>
          <w:szCs w:val="20"/>
        </w:rPr>
        <w:t>u</w:t>
      </w:r>
      <w:r>
        <w:rPr>
          <w:rFonts w:ascii="Segoe UI" w:hAnsi="Segoe UI" w:cs="Segoe UI"/>
          <w:sz w:val="20"/>
          <w:szCs w:val="20"/>
        </w:rPr>
        <w:t>/rekonstrukc</w:t>
      </w:r>
      <w:r w:rsidR="00B46A68">
        <w:rPr>
          <w:rFonts w:ascii="Segoe UI" w:hAnsi="Segoe UI" w:cs="Segoe UI"/>
          <w:sz w:val="20"/>
          <w:szCs w:val="20"/>
        </w:rPr>
        <w:t>i</w:t>
      </w:r>
      <w:r>
        <w:rPr>
          <w:rFonts w:ascii="Segoe UI" w:hAnsi="Segoe UI" w:cs="Segoe UI"/>
          <w:sz w:val="20"/>
          <w:szCs w:val="20"/>
        </w:rPr>
        <w:t xml:space="preserve"> </w:t>
      </w:r>
      <w:r w:rsidRPr="00214268">
        <w:rPr>
          <w:rFonts w:ascii="Segoe UI" w:hAnsi="Segoe UI" w:cs="Segoe UI"/>
          <w:sz w:val="20"/>
          <w:szCs w:val="20"/>
        </w:rPr>
        <w:t>kotel</w:t>
      </w:r>
      <w:r>
        <w:rPr>
          <w:rFonts w:ascii="Segoe UI" w:hAnsi="Segoe UI" w:cs="Segoe UI"/>
          <w:sz w:val="20"/>
          <w:szCs w:val="20"/>
        </w:rPr>
        <w:t>e</w:t>
      </w:r>
      <w:r w:rsidRPr="00214268">
        <w:rPr>
          <w:rFonts w:ascii="Segoe UI" w:hAnsi="Segoe UI" w:cs="Segoe UI"/>
          <w:sz w:val="20"/>
          <w:szCs w:val="20"/>
        </w:rPr>
        <w:t>n</w:t>
      </w:r>
      <w:r w:rsidR="0047681E">
        <w:rPr>
          <w:rFonts w:ascii="Segoe UI" w:hAnsi="Segoe UI" w:cs="Segoe UI"/>
          <w:sz w:val="20"/>
          <w:szCs w:val="20"/>
        </w:rPr>
        <w:t xml:space="preserve"> či</w:t>
      </w:r>
      <w:r w:rsidR="0047681E" w:rsidRPr="00214268">
        <w:rPr>
          <w:rFonts w:ascii="Segoe UI" w:hAnsi="Segoe UI" w:cs="Segoe UI"/>
          <w:sz w:val="20"/>
          <w:szCs w:val="20"/>
        </w:rPr>
        <w:t xml:space="preserve"> </w:t>
      </w:r>
    </w:p>
    <w:p w14:paraId="36D43F67" w14:textId="5F8484C5" w:rsidR="00F84C1D" w:rsidRDefault="00287A45" w:rsidP="00F84C1D">
      <w:pPr>
        <w:pStyle w:val="Textpoznpodarou"/>
        <w:numPr>
          <w:ilvl w:val="0"/>
          <w:numId w:val="55"/>
        </w:numPr>
        <w:jc w:val="both"/>
        <w:rPr>
          <w:rFonts w:ascii="Segoe UI" w:hAnsi="Segoe UI" w:cs="Segoe UI"/>
          <w:sz w:val="20"/>
          <w:szCs w:val="20"/>
        </w:rPr>
      </w:pPr>
      <w:r w:rsidRPr="00F771DA">
        <w:rPr>
          <w:rFonts w:ascii="Segoe UI" w:hAnsi="Segoe UI" w:cs="Segoe UI"/>
          <w:sz w:val="20"/>
          <w:szCs w:val="20"/>
        </w:rPr>
        <w:t>spaloven odpadů</w:t>
      </w:r>
      <w:r w:rsidR="00F84C1D">
        <w:rPr>
          <w:rFonts w:ascii="Segoe UI" w:hAnsi="Segoe UI" w:cs="Segoe UI"/>
          <w:sz w:val="20"/>
          <w:szCs w:val="20"/>
        </w:rPr>
        <w:t xml:space="preserve"> (ve smyslu </w:t>
      </w:r>
      <w:r w:rsidR="0022086E" w:rsidRPr="0022086E">
        <w:rPr>
          <w:rFonts w:ascii="Segoe UI" w:hAnsi="Segoe UI" w:cs="Segoe UI"/>
          <w:sz w:val="20"/>
          <w:szCs w:val="20"/>
        </w:rPr>
        <w:t>§ 35 odst. 2 zákona č. 541/2020 Sb., o odpadech</w:t>
      </w:r>
      <w:r w:rsidR="00F84C1D">
        <w:rPr>
          <w:rFonts w:ascii="Segoe UI" w:hAnsi="Segoe UI" w:cs="Segoe UI"/>
          <w:sz w:val="20"/>
          <w:szCs w:val="20"/>
        </w:rPr>
        <w:t>, ve znění pozdějších předpisů</w:t>
      </w:r>
      <w:r w:rsidR="00BA0CA1">
        <w:rPr>
          <w:rFonts w:ascii="Segoe UI" w:hAnsi="Segoe UI" w:cs="Segoe UI"/>
          <w:sz w:val="20"/>
          <w:szCs w:val="20"/>
        </w:rPr>
        <w:t>, případně obdobně právních předpisů jiných zemí</w:t>
      </w:r>
      <w:r w:rsidR="00F84C1D">
        <w:rPr>
          <w:rFonts w:ascii="Segoe UI" w:hAnsi="Segoe UI" w:cs="Segoe UI"/>
          <w:sz w:val="20"/>
          <w:szCs w:val="20"/>
        </w:rPr>
        <w:t>)</w:t>
      </w:r>
      <w:r w:rsidR="00E90CBC">
        <w:rPr>
          <w:rFonts w:ascii="Segoe UI" w:hAnsi="Segoe UI" w:cs="Segoe UI"/>
          <w:sz w:val="20"/>
          <w:szCs w:val="20"/>
        </w:rPr>
        <w:t>.</w:t>
      </w:r>
      <w:r w:rsidR="00FF03CD">
        <w:rPr>
          <w:rFonts w:ascii="Segoe UI" w:hAnsi="Segoe UI" w:cs="Segoe UI"/>
          <w:sz w:val="20"/>
          <w:szCs w:val="20"/>
        </w:rPr>
        <w:t xml:space="preserve"> </w:t>
      </w:r>
    </w:p>
    <w:p w14:paraId="24390AB5" w14:textId="61C3FD2B" w:rsidR="00287A45" w:rsidRPr="00F771DA" w:rsidRDefault="00FF03CD" w:rsidP="00F84C1D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Definice platí i pro další výskyty daného termínu v tomto dokumentu.</w:t>
      </w:r>
    </w:p>
  </w:footnote>
  <w:footnote w:id="6">
    <w:p w14:paraId="5B834486" w14:textId="08745CF2" w:rsidR="00287A45" w:rsidRPr="00F519E5" w:rsidRDefault="00287A45" w:rsidP="00F519E5">
      <w:pPr>
        <w:pStyle w:val="Textpoznpodarou"/>
        <w:jc w:val="both"/>
        <w:rPr>
          <w:sz w:val="20"/>
          <w:szCs w:val="20"/>
        </w:rPr>
      </w:pPr>
      <w:r w:rsidRPr="00F519E5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F519E5">
        <w:rPr>
          <w:rFonts w:ascii="Segoe UI" w:hAnsi="Segoe UI" w:cs="Segoe UI"/>
          <w:sz w:val="20"/>
          <w:szCs w:val="20"/>
        </w:rPr>
        <w:t xml:space="preserve"> </w:t>
      </w:r>
      <w:r w:rsidRPr="000B26A0">
        <w:rPr>
          <w:rFonts w:ascii="Segoe UI" w:hAnsi="Segoe UI" w:cs="Segoe UI"/>
          <w:b/>
          <w:bCs/>
          <w:i/>
          <w:iCs/>
          <w:sz w:val="20"/>
          <w:szCs w:val="20"/>
        </w:rPr>
        <w:t>Návrhem</w:t>
      </w:r>
      <w:r w:rsidRPr="006C023A">
        <w:rPr>
          <w:rFonts w:ascii="Segoe UI" w:hAnsi="Segoe UI" w:cs="Segoe UI"/>
          <w:sz w:val="20"/>
          <w:szCs w:val="20"/>
        </w:rPr>
        <w:t xml:space="preserve"> se </w:t>
      </w:r>
      <w:r w:rsidR="00D34AF3">
        <w:rPr>
          <w:rFonts w:ascii="Segoe UI" w:hAnsi="Segoe UI" w:cs="Segoe UI"/>
          <w:sz w:val="20"/>
          <w:szCs w:val="20"/>
        </w:rPr>
        <w:t xml:space="preserve">pro účely kvalifikační dokumentace </w:t>
      </w:r>
      <w:r w:rsidRPr="006C023A">
        <w:rPr>
          <w:rFonts w:ascii="Segoe UI" w:hAnsi="Segoe UI" w:cs="Segoe UI"/>
          <w:sz w:val="20"/>
          <w:szCs w:val="20"/>
        </w:rPr>
        <w:t xml:space="preserve">rozumí </w:t>
      </w:r>
      <w:r w:rsidR="007207A7">
        <w:rPr>
          <w:rFonts w:ascii="Segoe UI" w:hAnsi="Segoe UI" w:cs="Segoe UI"/>
          <w:sz w:val="20"/>
          <w:szCs w:val="20"/>
        </w:rPr>
        <w:t xml:space="preserve">dokumentace souborného řešení </w:t>
      </w:r>
      <w:r w:rsidR="00955320">
        <w:rPr>
          <w:rFonts w:ascii="Segoe UI" w:hAnsi="Segoe UI" w:cs="Segoe UI"/>
          <w:sz w:val="20"/>
          <w:szCs w:val="20"/>
        </w:rPr>
        <w:t>projektu – Basic</w:t>
      </w:r>
      <w:r w:rsidR="007207A7">
        <w:rPr>
          <w:rFonts w:ascii="Segoe UI" w:hAnsi="Segoe UI" w:cs="Segoe UI"/>
          <w:sz w:val="20"/>
          <w:szCs w:val="20"/>
        </w:rPr>
        <w:t xml:space="preserve"> Design</w:t>
      </w:r>
      <w:r w:rsidR="00E31F10">
        <w:rPr>
          <w:rFonts w:ascii="Segoe UI" w:hAnsi="Segoe UI" w:cs="Segoe UI"/>
          <w:sz w:val="20"/>
          <w:szCs w:val="20"/>
        </w:rPr>
        <w:t xml:space="preserve">. Dokumentace souborného řešení </w:t>
      </w:r>
      <w:r w:rsidR="00175C17">
        <w:rPr>
          <w:rFonts w:ascii="Segoe UI" w:hAnsi="Segoe UI" w:cs="Segoe UI"/>
          <w:sz w:val="20"/>
          <w:szCs w:val="20"/>
        </w:rPr>
        <w:t xml:space="preserve">projektu </w:t>
      </w:r>
      <w:r w:rsidR="00E31F10">
        <w:rPr>
          <w:rFonts w:ascii="Segoe UI" w:hAnsi="Segoe UI" w:cs="Segoe UI"/>
          <w:sz w:val="20"/>
          <w:szCs w:val="20"/>
        </w:rPr>
        <w:t>– Basic Design definuje všechna zařízení a stavební objekt</w:t>
      </w:r>
      <w:r w:rsidR="00175C17">
        <w:rPr>
          <w:rFonts w:ascii="Segoe UI" w:hAnsi="Segoe UI" w:cs="Segoe UI"/>
          <w:sz w:val="20"/>
          <w:szCs w:val="20"/>
        </w:rPr>
        <w:t>y</w:t>
      </w:r>
      <w:r w:rsidR="00E31F10">
        <w:rPr>
          <w:rFonts w:ascii="Segoe UI" w:hAnsi="Segoe UI" w:cs="Segoe UI"/>
          <w:sz w:val="20"/>
          <w:szCs w:val="20"/>
        </w:rPr>
        <w:t xml:space="preserve"> a jejich umístění v</w:t>
      </w:r>
      <w:r w:rsidR="00677E73">
        <w:rPr>
          <w:rFonts w:ascii="Segoe UI" w:hAnsi="Segoe UI" w:cs="Segoe UI"/>
          <w:sz w:val="20"/>
          <w:szCs w:val="20"/>
        </w:rPr>
        <w:t> </w:t>
      </w:r>
      <w:r w:rsidR="00E31F10">
        <w:rPr>
          <w:rFonts w:ascii="Segoe UI" w:hAnsi="Segoe UI" w:cs="Segoe UI"/>
          <w:sz w:val="20"/>
          <w:szCs w:val="20"/>
        </w:rPr>
        <w:t>prostoru, přičemž jejím obsahem je: popis technologického procesu, návrh základních parametrů všech technologických zařízení, schéma, rozhodující komponenty a zařízení, základní požadavky na stavební část, dispozice všech budov a všech zařízení, filozofie řízení, umístění stavby ve vybrané lokalitě a popis vlivu stavby na okolí.</w:t>
      </w:r>
    </w:p>
  </w:footnote>
  <w:footnote w:id="7">
    <w:p w14:paraId="5A8FA464" w14:textId="77DCC6B4" w:rsidR="00287A45" w:rsidRPr="00F519E5" w:rsidRDefault="00287A45" w:rsidP="00F519E5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Segoe UI" w:hAnsi="Segoe UI" w:cs="Segoe UI"/>
          <w:sz w:val="20"/>
          <w:szCs w:val="20"/>
        </w:rPr>
        <w:t>P</w:t>
      </w:r>
      <w:r w:rsidRPr="00F519E5">
        <w:rPr>
          <w:rFonts w:ascii="Segoe UI" w:hAnsi="Segoe UI" w:cs="Segoe UI"/>
          <w:sz w:val="20"/>
          <w:szCs w:val="20"/>
        </w:rPr>
        <w:t xml:space="preserve">ojmem </w:t>
      </w:r>
      <w:r w:rsidRPr="00444DCC">
        <w:rPr>
          <w:rFonts w:ascii="Segoe UI" w:hAnsi="Segoe UI" w:cs="Segoe UI"/>
          <w:b/>
          <w:bCs/>
          <w:i/>
          <w:iCs/>
          <w:sz w:val="20"/>
          <w:szCs w:val="20"/>
        </w:rPr>
        <w:t xml:space="preserve">Design </w:t>
      </w:r>
      <w:r w:rsidRPr="00444DCC">
        <w:rPr>
          <w:rFonts w:ascii="Segoe UI" w:hAnsi="Segoe UI" w:cs="Segoe UI"/>
          <w:b/>
          <w:bCs/>
          <w:i/>
          <w:iCs/>
          <w:sz w:val="20"/>
          <w:szCs w:val="20"/>
          <w:shd w:val="clear" w:color="auto" w:fill="FFFFFF"/>
        </w:rPr>
        <w:t>&amp;</w:t>
      </w:r>
      <w:r w:rsidRPr="00444DCC">
        <w:rPr>
          <w:rFonts w:ascii="Segoe UI" w:hAnsi="Segoe UI" w:cs="Segoe UI"/>
          <w:b/>
          <w:bCs/>
          <w:i/>
          <w:iCs/>
          <w:sz w:val="20"/>
          <w:szCs w:val="20"/>
        </w:rPr>
        <w:t xml:space="preserve"> Build</w:t>
      </w:r>
      <w:r w:rsidRPr="00B14A3F">
        <w:rPr>
          <w:rFonts w:ascii="Segoe UI" w:hAnsi="Segoe UI" w:cs="Segoe UI"/>
          <w:sz w:val="20"/>
          <w:szCs w:val="20"/>
        </w:rPr>
        <w:t xml:space="preserve"> se pro účely </w:t>
      </w:r>
      <w:r>
        <w:rPr>
          <w:rFonts w:ascii="Segoe UI" w:hAnsi="Segoe UI" w:cs="Segoe UI"/>
          <w:sz w:val="20"/>
          <w:szCs w:val="20"/>
        </w:rPr>
        <w:t>kvalif</w:t>
      </w:r>
      <w:r w:rsidR="00CA425D">
        <w:rPr>
          <w:rFonts w:ascii="Segoe UI" w:hAnsi="Segoe UI" w:cs="Segoe UI"/>
          <w:sz w:val="20"/>
          <w:szCs w:val="20"/>
        </w:rPr>
        <w:t>i</w:t>
      </w:r>
      <w:r>
        <w:rPr>
          <w:rFonts w:ascii="Segoe UI" w:hAnsi="Segoe UI" w:cs="Segoe UI"/>
          <w:sz w:val="20"/>
          <w:szCs w:val="20"/>
        </w:rPr>
        <w:t>kační dokumentace</w:t>
      </w:r>
      <w:r w:rsidRPr="00B14A3F">
        <w:rPr>
          <w:rFonts w:ascii="Segoe UI" w:hAnsi="Segoe UI" w:cs="Segoe UI"/>
          <w:sz w:val="20"/>
          <w:szCs w:val="20"/>
        </w:rPr>
        <w:t xml:space="preserve"> rozumí kompletní zajištění návrhu</w:t>
      </w:r>
      <w:r>
        <w:rPr>
          <w:rFonts w:ascii="Segoe UI" w:hAnsi="Segoe UI" w:cs="Segoe UI"/>
          <w:sz w:val="20"/>
          <w:szCs w:val="20"/>
        </w:rPr>
        <w:t>/projektování</w:t>
      </w:r>
      <w:r w:rsidRPr="00B14A3F">
        <w:rPr>
          <w:rFonts w:ascii="Segoe UI" w:hAnsi="Segoe UI" w:cs="Segoe UI"/>
          <w:sz w:val="20"/>
          <w:szCs w:val="20"/>
        </w:rPr>
        <w:t xml:space="preserve"> a realizace stavby </w:t>
      </w:r>
      <w:r w:rsidRPr="00C86767">
        <w:rPr>
          <w:rFonts w:ascii="Segoe UI" w:hAnsi="Segoe UI" w:cs="Segoe UI"/>
          <w:sz w:val="20"/>
          <w:szCs w:val="20"/>
        </w:rPr>
        <w:t xml:space="preserve">dodavatelem ve smyslu stavby </w:t>
      </w:r>
      <w:r w:rsidRPr="00334A99">
        <w:rPr>
          <w:rFonts w:ascii="Segoe UI" w:hAnsi="Segoe UI" w:cs="Segoe UI"/>
          <w:sz w:val="20"/>
          <w:szCs w:val="20"/>
        </w:rPr>
        <w:t xml:space="preserve">„na klíč“, tak jak je pojato ve FIDIC Yellow book (Smluvní podmínky pro dodávku technologických zařízení </w:t>
      </w:r>
      <w:r w:rsidRPr="0066402D">
        <w:rPr>
          <w:rFonts w:ascii="Segoe UI" w:hAnsi="Segoe UI" w:cs="Segoe UI"/>
          <w:sz w:val="20"/>
          <w:szCs w:val="20"/>
        </w:rPr>
        <w:t xml:space="preserve">a projektování-výstavbu) ve verzi </w:t>
      </w:r>
      <w:r w:rsidRPr="004B1D98">
        <w:rPr>
          <w:rFonts w:ascii="Segoe UI" w:hAnsi="Segoe UI" w:cs="Segoe UI"/>
          <w:sz w:val="20"/>
          <w:szCs w:val="20"/>
        </w:rPr>
        <w:t>edice z r. 1999 nebo n</w:t>
      </w:r>
      <w:r w:rsidRPr="00F34539">
        <w:rPr>
          <w:rFonts w:ascii="Segoe UI" w:hAnsi="Segoe UI" w:cs="Segoe UI"/>
          <w:sz w:val="20"/>
          <w:szCs w:val="20"/>
        </w:rPr>
        <w:t>ovější</w:t>
      </w:r>
      <w:r>
        <w:rPr>
          <w:rFonts w:ascii="Segoe UI" w:hAnsi="Segoe UI" w:cs="Segoe UI"/>
          <w:sz w:val="20"/>
          <w:szCs w:val="20"/>
        </w:rPr>
        <w:t>.</w:t>
      </w:r>
    </w:p>
  </w:footnote>
  <w:footnote w:id="8">
    <w:p w14:paraId="53A26C0A" w14:textId="7B9C53C8" w:rsidR="00FE4168" w:rsidRPr="00F519E5" w:rsidRDefault="00FE4168" w:rsidP="00FE4168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F519E5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F519E5">
        <w:rPr>
          <w:rFonts w:ascii="Segoe UI" w:hAnsi="Segoe UI" w:cs="Segoe UI"/>
          <w:sz w:val="20"/>
          <w:szCs w:val="20"/>
        </w:rPr>
        <w:t xml:space="preserve"> </w:t>
      </w:r>
      <w:r w:rsidRPr="00085FFD">
        <w:rPr>
          <w:rFonts w:ascii="Segoe UI" w:hAnsi="Segoe UI" w:cs="Segoe UI"/>
          <w:b/>
          <w:bCs/>
          <w:i/>
          <w:iCs/>
          <w:sz w:val="20"/>
          <w:szCs w:val="20"/>
        </w:rPr>
        <w:t>Spalovnou</w:t>
      </w:r>
      <w:r w:rsidRPr="00F519E5">
        <w:rPr>
          <w:rFonts w:ascii="Segoe UI" w:hAnsi="Segoe UI" w:cs="Segoe UI"/>
          <w:sz w:val="20"/>
          <w:szCs w:val="20"/>
        </w:rPr>
        <w:t xml:space="preserve"> se</w:t>
      </w:r>
      <w:r>
        <w:rPr>
          <w:rFonts w:ascii="Segoe UI" w:hAnsi="Segoe UI" w:cs="Segoe UI"/>
          <w:sz w:val="20"/>
          <w:szCs w:val="20"/>
        </w:rPr>
        <w:t xml:space="preserve"> pro účely kvalifikační dokumentace</w:t>
      </w:r>
      <w:r w:rsidRPr="00F519E5">
        <w:rPr>
          <w:rFonts w:ascii="Segoe UI" w:hAnsi="Segoe UI" w:cs="Segoe UI"/>
          <w:sz w:val="20"/>
          <w:szCs w:val="20"/>
        </w:rPr>
        <w:t xml:space="preserve"> rozumí </w:t>
      </w:r>
      <w:r>
        <w:rPr>
          <w:rFonts w:ascii="Segoe UI" w:hAnsi="Segoe UI" w:cs="Segoe UI"/>
          <w:sz w:val="20"/>
          <w:szCs w:val="20"/>
        </w:rPr>
        <w:t>zařízení pro spalování odpadu</w:t>
      </w:r>
      <w:r w:rsidRPr="00F519E5">
        <w:rPr>
          <w:rFonts w:ascii="Segoe UI" w:hAnsi="Segoe UI" w:cs="Segoe UI"/>
          <w:sz w:val="20"/>
          <w:szCs w:val="20"/>
        </w:rPr>
        <w:t xml:space="preserve"> naplňující požadavky podle § </w:t>
      </w:r>
      <w:r w:rsidR="00955320">
        <w:rPr>
          <w:rFonts w:ascii="Segoe UI" w:hAnsi="Segoe UI" w:cs="Segoe UI"/>
          <w:sz w:val="20"/>
          <w:szCs w:val="20"/>
        </w:rPr>
        <w:t>35</w:t>
      </w:r>
      <w:r w:rsidRPr="00F519E5">
        <w:rPr>
          <w:rFonts w:ascii="Segoe UI" w:hAnsi="Segoe UI" w:cs="Segoe UI"/>
          <w:sz w:val="20"/>
          <w:szCs w:val="20"/>
        </w:rPr>
        <w:t xml:space="preserve"> odst. </w:t>
      </w:r>
      <w:r w:rsidR="00955320">
        <w:rPr>
          <w:rFonts w:ascii="Segoe UI" w:hAnsi="Segoe UI" w:cs="Segoe UI"/>
          <w:sz w:val="20"/>
          <w:szCs w:val="20"/>
        </w:rPr>
        <w:t>2</w:t>
      </w:r>
      <w:r w:rsidRPr="00F519E5">
        <w:rPr>
          <w:rFonts w:ascii="Segoe UI" w:hAnsi="Segoe UI" w:cs="Segoe UI"/>
          <w:sz w:val="20"/>
          <w:szCs w:val="20"/>
        </w:rPr>
        <w:t xml:space="preserve"> zákona č. </w:t>
      </w:r>
      <w:r w:rsidR="00955320">
        <w:rPr>
          <w:rFonts w:ascii="Segoe UI" w:hAnsi="Segoe UI" w:cs="Segoe UI"/>
          <w:sz w:val="20"/>
          <w:szCs w:val="20"/>
        </w:rPr>
        <w:t>541/2020</w:t>
      </w:r>
      <w:r w:rsidRPr="000F0237">
        <w:rPr>
          <w:rFonts w:ascii="Segoe UI" w:hAnsi="Segoe UI" w:cs="Segoe UI"/>
          <w:sz w:val="20"/>
          <w:szCs w:val="20"/>
        </w:rPr>
        <w:t xml:space="preserve"> Sb., o odpadech</w:t>
      </w:r>
      <w:r w:rsidR="00955320">
        <w:rPr>
          <w:rFonts w:ascii="Segoe UI" w:hAnsi="Segoe UI" w:cs="Segoe UI"/>
          <w:sz w:val="20"/>
          <w:szCs w:val="20"/>
        </w:rPr>
        <w:t xml:space="preserve"> </w:t>
      </w:r>
      <w:r w:rsidRPr="000F0237">
        <w:rPr>
          <w:rFonts w:ascii="Segoe UI" w:hAnsi="Segoe UI" w:cs="Segoe UI"/>
          <w:sz w:val="20"/>
          <w:szCs w:val="20"/>
        </w:rPr>
        <w:t xml:space="preserve">či obdobné zařízení na spalování dle požadavků vymezených v rámci čl. 3 bodu </w:t>
      </w:r>
      <w:r w:rsidR="00955320">
        <w:rPr>
          <w:rFonts w:ascii="Segoe UI" w:hAnsi="Segoe UI" w:cs="Segoe UI"/>
          <w:sz w:val="20"/>
          <w:szCs w:val="20"/>
        </w:rPr>
        <w:t>40</w:t>
      </w:r>
      <w:r w:rsidR="00955320" w:rsidRPr="000F0237">
        <w:rPr>
          <w:rFonts w:ascii="Segoe UI" w:hAnsi="Segoe UI" w:cs="Segoe UI"/>
          <w:sz w:val="20"/>
          <w:szCs w:val="20"/>
        </w:rPr>
        <w:t xml:space="preserve"> </w:t>
      </w:r>
      <w:r w:rsidRPr="000F0237">
        <w:rPr>
          <w:rFonts w:ascii="Segoe UI" w:hAnsi="Segoe UI" w:cs="Segoe UI"/>
          <w:sz w:val="20"/>
          <w:szCs w:val="20"/>
        </w:rPr>
        <w:t xml:space="preserve">Směrnice Evropského parlamentu a Rady č. </w:t>
      </w:r>
      <w:r w:rsidR="00955320" w:rsidRPr="00955320">
        <w:rPr>
          <w:rFonts w:ascii="Segoe UI" w:hAnsi="Segoe UI" w:cs="Segoe UI"/>
          <w:sz w:val="20"/>
          <w:szCs w:val="20"/>
        </w:rPr>
        <w:t>2010/75/EU</w:t>
      </w:r>
      <w:r w:rsidRPr="000F0237">
        <w:rPr>
          <w:rFonts w:ascii="Segoe UI" w:hAnsi="Segoe UI" w:cs="Segoe UI"/>
          <w:sz w:val="20"/>
          <w:szCs w:val="20"/>
        </w:rPr>
        <w:t xml:space="preserve"> ze dne </w:t>
      </w:r>
      <w:r w:rsidR="00955320">
        <w:rPr>
          <w:rFonts w:ascii="Segoe UI" w:hAnsi="Segoe UI" w:cs="Segoe UI"/>
          <w:sz w:val="20"/>
          <w:szCs w:val="20"/>
        </w:rPr>
        <w:t>24. 11. 2010,</w:t>
      </w:r>
      <w:r w:rsidR="00955320" w:rsidRPr="00955320">
        <w:t xml:space="preserve"> </w:t>
      </w:r>
      <w:r w:rsidR="00955320" w:rsidRPr="00955320">
        <w:rPr>
          <w:rFonts w:ascii="Segoe UI" w:hAnsi="Segoe UI" w:cs="Segoe UI"/>
          <w:sz w:val="20"/>
          <w:szCs w:val="20"/>
        </w:rPr>
        <w:t>o průmyslových emisích (integrované prevenci a omezování znečištění)</w:t>
      </w:r>
      <w:r w:rsidRPr="000F0237">
        <w:rPr>
          <w:rFonts w:ascii="Segoe UI" w:hAnsi="Segoe UI" w:cs="Segoe UI"/>
          <w:sz w:val="20"/>
          <w:szCs w:val="20"/>
        </w:rPr>
        <w:t>.</w:t>
      </w:r>
    </w:p>
  </w:footnote>
  <w:footnote w:id="9">
    <w:p w14:paraId="1917A210" w14:textId="65AE8DD1" w:rsidR="0078766F" w:rsidRPr="002B0A79" w:rsidRDefault="0078766F" w:rsidP="0078766F">
      <w:pPr>
        <w:pStyle w:val="Textpoznpodarou"/>
        <w:jc w:val="both"/>
        <w:rPr>
          <w:rFonts w:ascii="Segoe UI" w:hAnsi="Segoe UI" w:cs="Segoe UI"/>
        </w:rPr>
      </w:pPr>
      <w:r w:rsidRPr="007054CC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7054CC">
        <w:rPr>
          <w:rFonts w:ascii="Segoe UI" w:hAnsi="Segoe UI" w:cs="Segoe UI"/>
          <w:sz w:val="20"/>
          <w:szCs w:val="20"/>
        </w:rPr>
        <w:t xml:space="preserve"> Pojmem „</w:t>
      </w:r>
      <w:r w:rsidRPr="00444DCC">
        <w:rPr>
          <w:rFonts w:ascii="Segoe UI" w:hAnsi="Segoe UI" w:cs="Segoe UI"/>
          <w:b/>
          <w:bCs/>
          <w:i/>
          <w:iCs/>
          <w:sz w:val="20"/>
          <w:szCs w:val="20"/>
        </w:rPr>
        <w:t>chute to stack</w:t>
      </w:r>
      <w:r w:rsidRPr="002B0A79">
        <w:rPr>
          <w:rFonts w:ascii="Segoe UI" w:hAnsi="Segoe UI" w:cs="Segoe UI"/>
          <w:sz w:val="20"/>
          <w:szCs w:val="20"/>
        </w:rPr>
        <w:t xml:space="preserve">“ se rozumí část prací </w:t>
      </w:r>
      <w:r>
        <w:rPr>
          <w:rFonts w:ascii="Segoe UI" w:hAnsi="Segoe UI" w:cs="Segoe UI"/>
          <w:sz w:val="20"/>
          <w:szCs w:val="20"/>
        </w:rPr>
        <w:t>zahrnující</w:t>
      </w:r>
      <w:r w:rsidRPr="002B0A79">
        <w:rPr>
          <w:rFonts w:ascii="Segoe UI" w:hAnsi="Segoe UI" w:cs="Segoe UI"/>
          <w:sz w:val="20"/>
          <w:szCs w:val="20"/>
        </w:rPr>
        <w:t xml:space="preserve"> výstavb</w:t>
      </w:r>
      <w:r>
        <w:rPr>
          <w:rFonts w:ascii="Segoe UI" w:hAnsi="Segoe UI" w:cs="Segoe UI"/>
          <w:sz w:val="20"/>
          <w:szCs w:val="20"/>
        </w:rPr>
        <w:t>u/montáž a uvedení do provozu kompletní technologie, tj. od násypky</w:t>
      </w:r>
      <w:r w:rsidRPr="002B0A79">
        <w:rPr>
          <w:rFonts w:ascii="Segoe UI" w:hAnsi="Segoe UI" w:cs="Segoe UI"/>
          <w:sz w:val="20"/>
          <w:szCs w:val="20"/>
        </w:rPr>
        <w:t xml:space="preserve"> kotle po výstupní hrdlo spalinovodu</w:t>
      </w:r>
      <w:r>
        <w:rPr>
          <w:rFonts w:ascii="Segoe UI" w:hAnsi="Segoe UI" w:cs="Segoe UI"/>
          <w:sz w:val="20"/>
          <w:szCs w:val="20"/>
        </w:rPr>
        <w:t xml:space="preserve"> před napojením na komín včetně souvisejících pomocných provozů; uvedené naopak nezahrnuje stavební práce spočívající ve výstavbě základů stavby, sloupů, příček a stavebním uchycení technologie k základům stavby.</w:t>
      </w:r>
    </w:p>
  </w:footnote>
  <w:footnote w:id="10">
    <w:p w14:paraId="3AB0FEE7" w14:textId="5E05FF78" w:rsidR="00287A45" w:rsidRPr="002B0A79" w:rsidRDefault="00287A45" w:rsidP="007C76D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7C76D5">
        <w:rPr>
          <w:rFonts w:ascii="Segoe UI" w:hAnsi="Segoe UI" w:cs="Segoe UI"/>
          <w:sz w:val="20"/>
          <w:szCs w:val="20"/>
        </w:rPr>
        <w:t xml:space="preserve">Zadavatel si </w:t>
      </w:r>
      <w:r>
        <w:rPr>
          <w:rFonts w:ascii="Segoe UI" w:hAnsi="Segoe UI" w:cs="Segoe UI"/>
          <w:sz w:val="20"/>
          <w:szCs w:val="20"/>
        </w:rPr>
        <w:t>o</w:t>
      </w:r>
      <w:r w:rsidR="0086260F">
        <w:rPr>
          <w:rFonts w:ascii="Segoe UI" w:hAnsi="Segoe UI" w:cs="Segoe UI"/>
          <w:sz w:val="20"/>
          <w:szCs w:val="20"/>
        </w:rPr>
        <w:t>b</w:t>
      </w:r>
      <w:r>
        <w:rPr>
          <w:rFonts w:ascii="Segoe UI" w:hAnsi="Segoe UI" w:cs="Segoe UI"/>
          <w:sz w:val="20"/>
          <w:szCs w:val="20"/>
        </w:rPr>
        <w:t>dobně</w:t>
      </w:r>
      <w:r w:rsidRPr="007C76D5">
        <w:rPr>
          <w:rFonts w:ascii="Segoe UI" w:hAnsi="Segoe UI" w:cs="Segoe UI"/>
          <w:sz w:val="20"/>
          <w:szCs w:val="20"/>
        </w:rPr>
        <w:t xml:space="preserve"> </w:t>
      </w:r>
      <w:r w:rsidRPr="007054CC">
        <w:rPr>
          <w:rFonts w:ascii="Segoe UI" w:hAnsi="Segoe UI" w:cs="Segoe UI"/>
          <w:sz w:val="20"/>
          <w:szCs w:val="20"/>
        </w:rPr>
        <w:t>vymiňuje právo vymezené v pozn.</w:t>
      </w:r>
      <w:r w:rsidRPr="002B0A79">
        <w:rPr>
          <w:rFonts w:ascii="Segoe UI" w:hAnsi="Segoe UI" w:cs="Segoe UI"/>
          <w:sz w:val="20"/>
          <w:szCs w:val="20"/>
        </w:rPr>
        <w:t xml:space="preserve"> pod čarou </w:t>
      </w:r>
      <w:r w:rsidR="00085FFD">
        <w:rPr>
          <w:rFonts w:ascii="Segoe UI" w:hAnsi="Segoe UI" w:cs="Segoe UI"/>
          <w:sz w:val="20"/>
          <w:szCs w:val="20"/>
        </w:rPr>
        <w:t>3</w:t>
      </w:r>
      <w:r w:rsidRPr="002B0A79">
        <w:rPr>
          <w:rFonts w:ascii="Segoe UI" w:hAnsi="Segoe UI" w:cs="Segoe UI"/>
          <w:sz w:val="20"/>
          <w:szCs w:val="20"/>
        </w:rPr>
        <w:t xml:space="preserve"> výše (požadovat u vybraných stavebních prací rovněž doložení osvědčení objednatele o řádném poskytnutí a dokončení konkrétní stavební práce).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B0B72" w14:textId="77777777" w:rsidR="00B479B4" w:rsidRPr="007F4DE4" w:rsidRDefault="00B479B4" w:rsidP="00B479B4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2DE0A16B" w14:textId="77777777" w:rsidR="00B479B4" w:rsidRDefault="00B479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1FBC8" w14:textId="2BCD7FA4" w:rsidR="00B479B4" w:rsidRPr="007F4DE4" w:rsidRDefault="00B479B4" w:rsidP="00B479B4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5BFD6409" w14:textId="77777777" w:rsidR="00B479B4" w:rsidRDefault="00B479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1CB71DB"/>
    <w:multiLevelType w:val="hybridMultilevel"/>
    <w:tmpl w:val="A0124C7E"/>
    <w:lvl w:ilvl="0" w:tplc="F190BC56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63795"/>
    <w:multiLevelType w:val="hybridMultilevel"/>
    <w:tmpl w:val="25E88598"/>
    <w:lvl w:ilvl="0" w:tplc="B79A1414">
      <w:start w:val="1"/>
      <w:numFmt w:val="lowerLetter"/>
      <w:lvlText w:val="%1)"/>
      <w:lvlJc w:val="left"/>
      <w:pPr>
        <w:ind w:left="2196" w:hanging="360"/>
      </w:pPr>
      <w:rPr>
        <w:rFonts w:ascii="Segoe UI" w:eastAsia="Arial Unicode MS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2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6" w:hanging="360"/>
      </w:pPr>
      <w:rPr>
        <w:rFonts w:ascii="Wingdings" w:hAnsi="Wingdings" w:hint="default"/>
      </w:rPr>
    </w:lvl>
  </w:abstractNum>
  <w:abstractNum w:abstractNumId="4" w15:restartNumberingAfterBreak="0">
    <w:nsid w:val="041268B6"/>
    <w:multiLevelType w:val="hybridMultilevel"/>
    <w:tmpl w:val="7408C3AC"/>
    <w:lvl w:ilvl="0" w:tplc="73C4BE34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3" w:hanging="360"/>
      </w:pPr>
    </w:lvl>
    <w:lvl w:ilvl="2" w:tplc="0405001B" w:tentative="1">
      <w:start w:val="1"/>
      <w:numFmt w:val="lowerRoman"/>
      <w:lvlText w:val="%3."/>
      <w:lvlJc w:val="right"/>
      <w:pPr>
        <w:ind w:left="2153" w:hanging="180"/>
      </w:pPr>
    </w:lvl>
    <w:lvl w:ilvl="3" w:tplc="0405000F" w:tentative="1">
      <w:start w:val="1"/>
      <w:numFmt w:val="decimal"/>
      <w:lvlText w:val="%4."/>
      <w:lvlJc w:val="left"/>
      <w:pPr>
        <w:ind w:left="2873" w:hanging="360"/>
      </w:pPr>
    </w:lvl>
    <w:lvl w:ilvl="4" w:tplc="04050019" w:tentative="1">
      <w:start w:val="1"/>
      <w:numFmt w:val="lowerLetter"/>
      <w:lvlText w:val="%5."/>
      <w:lvlJc w:val="left"/>
      <w:pPr>
        <w:ind w:left="3593" w:hanging="360"/>
      </w:pPr>
    </w:lvl>
    <w:lvl w:ilvl="5" w:tplc="0405001B" w:tentative="1">
      <w:start w:val="1"/>
      <w:numFmt w:val="lowerRoman"/>
      <w:lvlText w:val="%6."/>
      <w:lvlJc w:val="right"/>
      <w:pPr>
        <w:ind w:left="4313" w:hanging="180"/>
      </w:pPr>
    </w:lvl>
    <w:lvl w:ilvl="6" w:tplc="0405000F" w:tentative="1">
      <w:start w:val="1"/>
      <w:numFmt w:val="decimal"/>
      <w:lvlText w:val="%7."/>
      <w:lvlJc w:val="left"/>
      <w:pPr>
        <w:ind w:left="5033" w:hanging="360"/>
      </w:pPr>
    </w:lvl>
    <w:lvl w:ilvl="7" w:tplc="04050019" w:tentative="1">
      <w:start w:val="1"/>
      <w:numFmt w:val="lowerLetter"/>
      <w:lvlText w:val="%8."/>
      <w:lvlJc w:val="left"/>
      <w:pPr>
        <w:ind w:left="5753" w:hanging="360"/>
      </w:pPr>
    </w:lvl>
    <w:lvl w:ilvl="8" w:tplc="040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5" w15:restartNumberingAfterBreak="0">
    <w:nsid w:val="0DE24C4B"/>
    <w:multiLevelType w:val="hybridMultilevel"/>
    <w:tmpl w:val="40B60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60CC4"/>
    <w:multiLevelType w:val="hybridMultilevel"/>
    <w:tmpl w:val="615A30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F07EF"/>
    <w:multiLevelType w:val="hybridMultilevel"/>
    <w:tmpl w:val="784A4B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F7828"/>
    <w:multiLevelType w:val="hybridMultilevel"/>
    <w:tmpl w:val="0B68DE6E"/>
    <w:lvl w:ilvl="0" w:tplc="CE3C6AE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22"/>
        <w:szCs w:val="20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75A1472"/>
    <w:multiLevelType w:val="hybridMultilevel"/>
    <w:tmpl w:val="F4B2DA16"/>
    <w:lvl w:ilvl="0" w:tplc="046C0F54">
      <w:start w:val="1"/>
      <w:numFmt w:val="lowerLetter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10" w15:restartNumberingAfterBreak="0">
    <w:nsid w:val="18911B2C"/>
    <w:multiLevelType w:val="hybridMultilevel"/>
    <w:tmpl w:val="6B540E58"/>
    <w:lvl w:ilvl="0" w:tplc="98F2F02E">
      <w:start w:val="1"/>
      <w:numFmt w:val="lowerRoman"/>
      <w:lvlText w:val="(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9410F77"/>
    <w:multiLevelType w:val="hybridMultilevel"/>
    <w:tmpl w:val="E5C41C7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B750DD0"/>
    <w:multiLevelType w:val="hybridMultilevel"/>
    <w:tmpl w:val="26EA39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F5A9F"/>
    <w:multiLevelType w:val="hybridMultilevel"/>
    <w:tmpl w:val="1F2C1D62"/>
    <w:lvl w:ilvl="0" w:tplc="AC665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77066A"/>
    <w:multiLevelType w:val="hybridMultilevel"/>
    <w:tmpl w:val="6E6C9788"/>
    <w:lvl w:ilvl="0" w:tplc="0405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5" w15:restartNumberingAfterBreak="0">
    <w:nsid w:val="220D076F"/>
    <w:multiLevelType w:val="hybridMultilevel"/>
    <w:tmpl w:val="BBCE4F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66449"/>
    <w:multiLevelType w:val="hybridMultilevel"/>
    <w:tmpl w:val="01ACA3B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4E1C1A"/>
    <w:multiLevelType w:val="hybridMultilevel"/>
    <w:tmpl w:val="90B62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854254"/>
    <w:multiLevelType w:val="hybridMultilevel"/>
    <w:tmpl w:val="E2F0C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9B540F"/>
    <w:multiLevelType w:val="hybridMultilevel"/>
    <w:tmpl w:val="048013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FA3D0C"/>
    <w:multiLevelType w:val="hybridMultilevel"/>
    <w:tmpl w:val="32008FDC"/>
    <w:lvl w:ilvl="0" w:tplc="1FAEA25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33" w:hanging="360"/>
      </w:pPr>
    </w:lvl>
    <w:lvl w:ilvl="2" w:tplc="0405001B" w:tentative="1">
      <w:start w:val="1"/>
      <w:numFmt w:val="lowerRoman"/>
      <w:lvlText w:val="%3."/>
      <w:lvlJc w:val="right"/>
      <w:pPr>
        <w:ind w:left="2153" w:hanging="180"/>
      </w:pPr>
    </w:lvl>
    <w:lvl w:ilvl="3" w:tplc="0405000F" w:tentative="1">
      <w:start w:val="1"/>
      <w:numFmt w:val="decimal"/>
      <w:lvlText w:val="%4."/>
      <w:lvlJc w:val="left"/>
      <w:pPr>
        <w:ind w:left="2873" w:hanging="360"/>
      </w:pPr>
    </w:lvl>
    <w:lvl w:ilvl="4" w:tplc="04050019" w:tentative="1">
      <w:start w:val="1"/>
      <w:numFmt w:val="lowerLetter"/>
      <w:lvlText w:val="%5."/>
      <w:lvlJc w:val="left"/>
      <w:pPr>
        <w:ind w:left="3593" w:hanging="360"/>
      </w:pPr>
    </w:lvl>
    <w:lvl w:ilvl="5" w:tplc="0405001B" w:tentative="1">
      <w:start w:val="1"/>
      <w:numFmt w:val="lowerRoman"/>
      <w:lvlText w:val="%6."/>
      <w:lvlJc w:val="right"/>
      <w:pPr>
        <w:ind w:left="4313" w:hanging="180"/>
      </w:pPr>
    </w:lvl>
    <w:lvl w:ilvl="6" w:tplc="0405000F" w:tentative="1">
      <w:start w:val="1"/>
      <w:numFmt w:val="decimal"/>
      <w:lvlText w:val="%7."/>
      <w:lvlJc w:val="left"/>
      <w:pPr>
        <w:ind w:left="5033" w:hanging="360"/>
      </w:pPr>
    </w:lvl>
    <w:lvl w:ilvl="7" w:tplc="04050019" w:tentative="1">
      <w:start w:val="1"/>
      <w:numFmt w:val="lowerLetter"/>
      <w:lvlText w:val="%8."/>
      <w:lvlJc w:val="left"/>
      <w:pPr>
        <w:ind w:left="5753" w:hanging="360"/>
      </w:pPr>
    </w:lvl>
    <w:lvl w:ilvl="8" w:tplc="0405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2" w15:restartNumberingAfterBreak="0">
    <w:nsid w:val="295E2AFE"/>
    <w:multiLevelType w:val="hybridMultilevel"/>
    <w:tmpl w:val="FECA57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346A9D"/>
    <w:multiLevelType w:val="multilevel"/>
    <w:tmpl w:val="D3061F34"/>
    <w:styleLink w:val="G-odr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0470CE"/>
    <w:multiLevelType w:val="hybridMultilevel"/>
    <w:tmpl w:val="FC0E4670"/>
    <w:lvl w:ilvl="0" w:tplc="914476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303C1F78"/>
    <w:multiLevelType w:val="hybridMultilevel"/>
    <w:tmpl w:val="11A6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8749E8"/>
    <w:multiLevelType w:val="hybridMultilevel"/>
    <w:tmpl w:val="8A4E4CF6"/>
    <w:lvl w:ilvl="0" w:tplc="F460A6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53D21C1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4C6127"/>
    <w:multiLevelType w:val="hybridMultilevel"/>
    <w:tmpl w:val="8BB630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637D0"/>
    <w:multiLevelType w:val="hybridMultilevel"/>
    <w:tmpl w:val="464414E8"/>
    <w:lvl w:ilvl="0" w:tplc="81D06932">
      <w:start w:val="1"/>
      <w:numFmt w:val="lowerLetter"/>
      <w:lvlText w:val="%1)"/>
      <w:lvlJc w:val="left"/>
      <w:pPr>
        <w:ind w:left="1425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38735550"/>
    <w:multiLevelType w:val="hybridMultilevel"/>
    <w:tmpl w:val="3DAC423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2E3C0536">
      <w:start w:val="1"/>
      <w:numFmt w:val="lowerLetter"/>
      <w:pStyle w:val="Styl4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38845A47"/>
    <w:multiLevelType w:val="hybridMultilevel"/>
    <w:tmpl w:val="285CC728"/>
    <w:lvl w:ilvl="0" w:tplc="F460A670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2462F7E"/>
    <w:multiLevelType w:val="hybridMultilevel"/>
    <w:tmpl w:val="1F08CE2E"/>
    <w:lvl w:ilvl="0" w:tplc="4E847A84">
      <w:start w:val="1"/>
      <w:numFmt w:val="lowerRoman"/>
      <w:pStyle w:val="slovanseznam"/>
      <w:lvlText w:val="%1)"/>
      <w:lvlJc w:val="left"/>
      <w:pPr>
        <w:ind w:left="114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45C150C1"/>
    <w:multiLevelType w:val="hybridMultilevel"/>
    <w:tmpl w:val="77125BD2"/>
    <w:lvl w:ilvl="0" w:tplc="0405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5" w15:restartNumberingAfterBreak="0">
    <w:nsid w:val="4D701603"/>
    <w:multiLevelType w:val="hybridMultilevel"/>
    <w:tmpl w:val="D7D6EF56"/>
    <w:lvl w:ilvl="0" w:tplc="A7225B9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7" w15:restartNumberingAfterBreak="0">
    <w:nsid w:val="528D3990"/>
    <w:multiLevelType w:val="hybridMultilevel"/>
    <w:tmpl w:val="3DD81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311EE"/>
    <w:multiLevelType w:val="hybridMultilevel"/>
    <w:tmpl w:val="9410A400"/>
    <w:lvl w:ilvl="0" w:tplc="4CD847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54A3C76"/>
    <w:multiLevelType w:val="hybridMultilevel"/>
    <w:tmpl w:val="5CFE181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6E12E5D"/>
    <w:multiLevelType w:val="hybridMultilevel"/>
    <w:tmpl w:val="DFEC0888"/>
    <w:lvl w:ilvl="0" w:tplc="04050017">
      <w:start w:val="1"/>
      <w:numFmt w:val="lowerLetter"/>
      <w:lvlText w:val="%1)"/>
      <w:lvlJc w:val="left"/>
      <w:pPr>
        <w:ind w:left="1645" w:hanging="360"/>
      </w:pPr>
    </w:lvl>
    <w:lvl w:ilvl="1" w:tplc="04050019" w:tentative="1">
      <w:start w:val="1"/>
      <w:numFmt w:val="lowerLetter"/>
      <w:lvlText w:val="%2."/>
      <w:lvlJc w:val="left"/>
      <w:pPr>
        <w:ind w:left="2365" w:hanging="360"/>
      </w:pPr>
    </w:lvl>
    <w:lvl w:ilvl="2" w:tplc="0405001B" w:tentative="1">
      <w:start w:val="1"/>
      <w:numFmt w:val="lowerRoman"/>
      <w:lvlText w:val="%3."/>
      <w:lvlJc w:val="right"/>
      <w:pPr>
        <w:ind w:left="3085" w:hanging="180"/>
      </w:pPr>
    </w:lvl>
    <w:lvl w:ilvl="3" w:tplc="0405000F" w:tentative="1">
      <w:start w:val="1"/>
      <w:numFmt w:val="decimal"/>
      <w:lvlText w:val="%4."/>
      <w:lvlJc w:val="left"/>
      <w:pPr>
        <w:ind w:left="3805" w:hanging="360"/>
      </w:pPr>
    </w:lvl>
    <w:lvl w:ilvl="4" w:tplc="04050019" w:tentative="1">
      <w:start w:val="1"/>
      <w:numFmt w:val="lowerLetter"/>
      <w:lvlText w:val="%5."/>
      <w:lvlJc w:val="left"/>
      <w:pPr>
        <w:ind w:left="4525" w:hanging="360"/>
      </w:pPr>
    </w:lvl>
    <w:lvl w:ilvl="5" w:tplc="0405001B" w:tentative="1">
      <w:start w:val="1"/>
      <w:numFmt w:val="lowerRoman"/>
      <w:lvlText w:val="%6."/>
      <w:lvlJc w:val="right"/>
      <w:pPr>
        <w:ind w:left="5245" w:hanging="180"/>
      </w:pPr>
    </w:lvl>
    <w:lvl w:ilvl="6" w:tplc="0405000F" w:tentative="1">
      <w:start w:val="1"/>
      <w:numFmt w:val="decimal"/>
      <w:lvlText w:val="%7."/>
      <w:lvlJc w:val="left"/>
      <w:pPr>
        <w:ind w:left="5965" w:hanging="360"/>
      </w:pPr>
    </w:lvl>
    <w:lvl w:ilvl="7" w:tplc="04050019" w:tentative="1">
      <w:start w:val="1"/>
      <w:numFmt w:val="lowerLetter"/>
      <w:lvlText w:val="%8."/>
      <w:lvlJc w:val="left"/>
      <w:pPr>
        <w:ind w:left="6685" w:hanging="360"/>
      </w:pPr>
    </w:lvl>
    <w:lvl w:ilvl="8" w:tplc="0405001B" w:tentative="1">
      <w:start w:val="1"/>
      <w:numFmt w:val="lowerRoman"/>
      <w:lvlText w:val="%9."/>
      <w:lvlJc w:val="right"/>
      <w:pPr>
        <w:ind w:left="7405" w:hanging="180"/>
      </w:pPr>
    </w:lvl>
  </w:abstractNum>
  <w:abstractNum w:abstractNumId="41" w15:restartNumberingAfterBreak="0">
    <w:nsid w:val="58C83A17"/>
    <w:multiLevelType w:val="hybridMultilevel"/>
    <w:tmpl w:val="692420D6"/>
    <w:lvl w:ilvl="0" w:tplc="3796E9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/>
        <w:iCs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846B1C"/>
    <w:multiLevelType w:val="hybridMultilevel"/>
    <w:tmpl w:val="DA603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AF265F"/>
    <w:multiLevelType w:val="hybridMultilevel"/>
    <w:tmpl w:val="8EE2E210"/>
    <w:lvl w:ilvl="0" w:tplc="1BAABEB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44D239C"/>
    <w:multiLevelType w:val="hybridMultilevel"/>
    <w:tmpl w:val="02E8D4FC"/>
    <w:lvl w:ilvl="0" w:tplc="40988C3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343712"/>
    <w:multiLevelType w:val="hybridMultilevel"/>
    <w:tmpl w:val="B9848A3A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69E01242"/>
    <w:multiLevelType w:val="multilevel"/>
    <w:tmpl w:val="FA645F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3" w:hanging="433"/>
      </w:pPr>
      <w:rPr>
        <w:rFonts w:ascii="Segoe UI" w:hAnsi="Segoe UI" w:cs="Segoe UI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C7776F"/>
    <w:multiLevelType w:val="hybridMultilevel"/>
    <w:tmpl w:val="5CA0E6FA"/>
    <w:lvl w:ilvl="0" w:tplc="9A1A71D8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0" w15:restartNumberingAfterBreak="0">
    <w:nsid w:val="72270EAB"/>
    <w:multiLevelType w:val="hybridMultilevel"/>
    <w:tmpl w:val="A222A328"/>
    <w:lvl w:ilvl="0" w:tplc="C3784C0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240D25"/>
    <w:multiLevelType w:val="hybridMultilevel"/>
    <w:tmpl w:val="81D67520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74D559D4"/>
    <w:multiLevelType w:val="hybridMultilevel"/>
    <w:tmpl w:val="CD6E83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6C4115C"/>
    <w:multiLevelType w:val="hybridMultilevel"/>
    <w:tmpl w:val="E7D2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DE1E92"/>
    <w:multiLevelType w:val="hybridMultilevel"/>
    <w:tmpl w:val="9BF8E05C"/>
    <w:lvl w:ilvl="0" w:tplc="1CCE90D4">
      <w:start w:val="1"/>
      <w:numFmt w:val="bullet"/>
      <w:lvlText w:val="-"/>
      <w:lvlJc w:val="left"/>
      <w:pPr>
        <w:ind w:left="1073" w:hanging="360"/>
      </w:pPr>
      <w:rPr>
        <w:rFonts w:ascii="Segoe UI" w:eastAsia="Times New Roman" w:hAnsi="Segoe UI" w:cs="Segoe U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num w:numId="1" w16cid:durableId="903641526">
    <w:abstractNumId w:val="46"/>
  </w:num>
  <w:num w:numId="2" w16cid:durableId="873464154">
    <w:abstractNumId w:val="53"/>
  </w:num>
  <w:num w:numId="3" w16cid:durableId="821241003">
    <w:abstractNumId w:val="47"/>
  </w:num>
  <w:num w:numId="4" w16cid:durableId="765610145">
    <w:abstractNumId w:val="49"/>
  </w:num>
  <w:num w:numId="5" w16cid:durableId="1318000962">
    <w:abstractNumId w:val="36"/>
  </w:num>
  <w:num w:numId="6" w16cid:durableId="77219635">
    <w:abstractNumId w:val="16"/>
  </w:num>
  <w:num w:numId="7" w16cid:durableId="1833643183">
    <w:abstractNumId w:val="48"/>
  </w:num>
  <w:num w:numId="8" w16cid:durableId="1266573035">
    <w:abstractNumId w:val="9"/>
  </w:num>
  <w:num w:numId="9" w16cid:durableId="44911029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0" w16cid:durableId="1750227251">
    <w:abstractNumId w:val="0"/>
  </w:num>
  <w:num w:numId="11" w16cid:durableId="36905026">
    <w:abstractNumId w:val="30"/>
  </w:num>
  <w:num w:numId="12" w16cid:durableId="998388672">
    <w:abstractNumId w:val="23"/>
  </w:num>
  <w:num w:numId="13" w16cid:durableId="1732655110">
    <w:abstractNumId w:val="27"/>
  </w:num>
  <w:num w:numId="14" w16cid:durableId="1315599004">
    <w:abstractNumId w:val="24"/>
  </w:num>
  <w:num w:numId="15" w16cid:durableId="354356255">
    <w:abstractNumId w:val="33"/>
  </w:num>
  <w:num w:numId="16" w16cid:durableId="1511875076">
    <w:abstractNumId w:val="29"/>
  </w:num>
  <w:num w:numId="17" w16cid:durableId="1641808164">
    <w:abstractNumId w:val="19"/>
  </w:num>
  <w:num w:numId="18" w16cid:durableId="1931547170">
    <w:abstractNumId w:val="11"/>
  </w:num>
  <w:num w:numId="19" w16cid:durableId="1588609727">
    <w:abstractNumId w:val="10"/>
  </w:num>
  <w:num w:numId="20" w16cid:durableId="953946190">
    <w:abstractNumId w:val="13"/>
  </w:num>
  <w:num w:numId="21" w16cid:durableId="6121306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016575">
    <w:abstractNumId w:val="25"/>
  </w:num>
  <w:num w:numId="23" w16cid:durableId="1448349787">
    <w:abstractNumId w:val="37"/>
  </w:num>
  <w:num w:numId="24" w16cid:durableId="1519848205">
    <w:abstractNumId w:val="6"/>
  </w:num>
  <w:num w:numId="25" w16cid:durableId="1825389491">
    <w:abstractNumId w:val="5"/>
  </w:num>
  <w:num w:numId="26" w16cid:durableId="2013139755">
    <w:abstractNumId w:val="45"/>
  </w:num>
  <w:num w:numId="27" w16cid:durableId="1001196684">
    <w:abstractNumId w:val="20"/>
  </w:num>
  <w:num w:numId="28" w16cid:durableId="2138453276">
    <w:abstractNumId w:val="28"/>
  </w:num>
  <w:num w:numId="29" w16cid:durableId="2059621635">
    <w:abstractNumId w:val="39"/>
  </w:num>
  <w:num w:numId="30" w16cid:durableId="31082540">
    <w:abstractNumId w:val="41"/>
  </w:num>
  <w:num w:numId="31" w16cid:durableId="227499343">
    <w:abstractNumId w:val="32"/>
  </w:num>
  <w:num w:numId="32" w16cid:durableId="778257670">
    <w:abstractNumId w:val="43"/>
  </w:num>
  <w:num w:numId="33" w16cid:durableId="1295335539">
    <w:abstractNumId w:val="54"/>
  </w:num>
  <w:num w:numId="34" w16cid:durableId="246959547">
    <w:abstractNumId w:val="3"/>
  </w:num>
  <w:num w:numId="35" w16cid:durableId="225651781">
    <w:abstractNumId w:val="44"/>
  </w:num>
  <w:num w:numId="36" w16cid:durableId="221062421">
    <w:abstractNumId w:val="42"/>
  </w:num>
  <w:num w:numId="37" w16cid:durableId="684476626">
    <w:abstractNumId w:val="26"/>
  </w:num>
  <w:num w:numId="38" w16cid:durableId="81075497">
    <w:abstractNumId w:val="52"/>
  </w:num>
  <w:num w:numId="39" w16cid:durableId="1371342241">
    <w:abstractNumId w:val="31"/>
  </w:num>
  <w:num w:numId="40" w16cid:durableId="1871137802">
    <w:abstractNumId w:val="34"/>
  </w:num>
  <w:num w:numId="41" w16cid:durableId="56558264">
    <w:abstractNumId w:val="17"/>
  </w:num>
  <w:num w:numId="42" w16cid:durableId="1194464796">
    <w:abstractNumId w:val="40"/>
  </w:num>
  <w:num w:numId="43" w16cid:durableId="1454708493">
    <w:abstractNumId w:val="35"/>
  </w:num>
  <w:num w:numId="44" w16cid:durableId="1919829505">
    <w:abstractNumId w:val="4"/>
  </w:num>
  <w:num w:numId="45" w16cid:durableId="386535267">
    <w:abstractNumId w:val="21"/>
  </w:num>
  <w:num w:numId="46" w16cid:durableId="726219512">
    <w:abstractNumId w:val="55"/>
  </w:num>
  <w:num w:numId="47" w16cid:durableId="1178806767">
    <w:abstractNumId w:val="50"/>
  </w:num>
  <w:num w:numId="48" w16cid:durableId="296766642">
    <w:abstractNumId w:val="14"/>
  </w:num>
  <w:num w:numId="49" w16cid:durableId="2069721090">
    <w:abstractNumId w:val="7"/>
  </w:num>
  <w:num w:numId="50" w16cid:durableId="1585602582">
    <w:abstractNumId w:val="38"/>
  </w:num>
  <w:num w:numId="51" w16cid:durableId="326712270">
    <w:abstractNumId w:val="15"/>
  </w:num>
  <w:num w:numId="52" w16cid:durableId="1046031498">
    <w:abstractNumId w:val="22"/>
  </w:num>
  <w:num w:numId="53" w16cid:durableId="1912736040">
    <w:abstractNumId w:val="12"/>
  </w:num>
  <w:num w:numId="54" w16cid:durableId="1578326440">
    <w:abstractNumId w:val="18"/>
  </w:num>
  <w:num w:numId="55" w16cid:durableId="1561283384">
    <w:abstractNumId w:val="2"/>
  </w:num>
  <w:num w:numId="56" w16cid:durableId="1255629907">
    <w:abstractNumId w:val="8"/>
  </w:num>
  <w:num w:numId="57" w16cid:durableId="2068332359">
    <w:abstractNumId w:val="51"/>
  </w:num>
  <w:num w:numId="58" w16cid:durableId="1026911614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cs-CZ" w:vendorID="7" w:dllVersion="514" w:checkStyle="1"/>
  <w:proofState w:spelling="clean" w:grammar="clean"/>
  <w:attachedTemplate r:id="rId1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90"/>
    <w:rsid w:val="0000002E"/>
    <w:rsid w:val="00000DC2"/>
    <w:rsid w:val="00000F1F"/>
    <w:rsid w:val="00001622"/>
    <w:rsid w:val="00001DA6"/>
    <w:rsid w:val="00002495"/>
    <w:rsid w:val="00002501"/>
    <w:rsid w:val="000025CC"/>
    <w:rsid w:val="00002A8E"/>
    <w:rsid w:val="00002C43"/>
    <w:rsid w:val="000033FD"/>
    <w:rsid w:val="000036F6"/>
    <w:rsid w:val="00003B87"/>
    <w:rsid w:val="00003BF8"/>
    <w:rsid w:val="00003D63"/>
    <w:rsid w:val="00004483"/>
    <w:rsid w:val="000044C4"/>
    <w:rsid w:val="00004A7A"/>
    <w:rsid w:val="00005224"/>
    <w:rsid w:val="00005CD2"/>
    <w:rsid w:val="00005FD1"/>
    <w:rsid w:val="000061D6"/>
    <w:rsid w:val="0000630A"/>
    <w:rsid w:val="00006964"/>
    <w:rsid w:val="00007593"/>
    <w:rsid w:val="00007632"/>
    <w:rsid w:val="00007C31"/>
    <w:rsid w:val="00010296"/>
    <w:rsid w:val="00010591"/>
    <w:rsid w:val="000113F7"/>
    <w:rsid w:val="000117E3"/>
    <w:rsid w:val="00011BD3"/>
    <w:rsid w:val="0001218A"/>
    <w:rsid w:val="000121A7"/>
    <w:rsid w:val="00012946"/>
    <w:rsid w:val="00012A87"/>
    <w:rsid w:val="00012AA4"/>
    <w:rsid w:val="00012F98"/>
    <w:rsid w:val="000147AC"/>
    <w:rsid w:val="00014913"/>
    <w:rsid w:val="00014A00"/>
    <w:rsid w:val="00014F12"/>
    <w:rsid w:val="00015A29"/>
    <w:rsid w:val="00015A2E"/>
    <w:rsid w:val="00015F4B"/>
    <w:rsid w:val="00015F6D"/>
    <w:rsid w:val="0001655B"/>
    <w:rsid w:val="00016B9C"/>
    <w:rsid w:val="000177B3"/>
    <w:rsid w:val="00017DF4"/>
    <w:rsid w:val="00021A6A"/>
    <w:rsid w:val="000223B8"/>
    <w:rsid w:val="00022A8E"/>
    <w:rsid w:val="000233D1"/>
    <w:rsid w:val="000235C8"/>
    <w:rsid w:val="000237BD"/>
    <w:rsid w:val="000238B2"/>
    <w:rsid w:val="0002422A"/>
    <w:rsid w:val="00024566"/>
    <w:rsid w:val="000250F9"/>
    <w:rsid w:val="00025645"/>
    <w:rsid w:val="00026006"/>
    <w:rsid w:val="000261FA"/>
    <w:rsid w:val="0002628F"/>
    <w:rsid w:val="00026B94"/>
    <w:rsid w:val="000274D9"/>
    <w:rsid w:val="000275E8"/>
    <w:rsid w:val="00027E2C"/>
    <w:rsid w:val="000300A8"/>
    <w:rsid w:val="0003164D"/>
    <w:rsid w:val="0003199F"/>
    <w:rsid w:val="00032336"/>
    <w:rsid w:val="00032784"/>
    <w:rsid w:val="00032969"/>
    <w:rsid w:val="00033291"/>
    <w:rsid w:val="00033D5A"/>
    <w:rsid w:val="00034F9B"/>
    <w:rsid w:val="00034FD0"/>
    <w:rsid w:val="00035508"/>
    <w:rsid w:val="000356F5"/>
    <w:rsid w:val="00035740"/>
    <w:rsid w:val="00036855"/>
    <w:rsid w:val="00036F45"/>
    <w:rsid w:val="0003746C"/>
    <w:rsid w:val="00037A4E"/>
    <w:rsid w:val="000400E0"/>
    <w:rsid w:val="00040F29"/>
    <w:rsid w:val="000410C2"/>
    <w:rsid w:val="00041338"/>
    <w:rsid w:val="00041B0A"/>
    <w:rsid w:val="00041D48"/>
    <w:rsid w:val="00041E85"/>
    <w:rsid w:val="00042250"/>
    <w:rsid w:val="000425DE"/>
    <w:rsid w:val="000428BA"/>
    <w:rsid w:val="00042D39"/>
    <w:rsid w:val="00043738"/>
    <w:rsid w:val="00043EB2"/>
    <w:rsid w:val="00044228"/>
    <w:rsid w:val="00044AAA"/>
    <w:rsid w:val="00044B74"/>
    <w:rsid w:val="0004552F"/>
    <w:rsid w:val="000457E8"/>
    <w:rsid w:val="00045949"/>
    <w:rsid w:val="00045B03"/>
    <w:rsid w:val="000465FB"/>
    <w:rsid w:val="000467EB"/>
    <w:rsid w:val="00046F39"/>
    <w:rsid w:val="0004734F"/>
    <w:rsid w:val="000478E2"/>
    <w:rsid w:val="00050499"/>
    <w:rsid w:val="00050DB2"/>
    <w:rsid w:val="00052388"/>
    <w:rsid w:val="0005257C"/>
    <w:rsid w:val="0005283D"/>
    <w:rsid w:val="000535C8"/>
    <w:rsid w:val="00053BC4"/>
    <w:rsid w:val="00054554"/>
    <w:rsid w:val="0005459E"/>
    <w:rsid w:val="000549FA"/>
    <w:rsid w:val="00054F39"/>
    <w:rsid w:val="000555A8"/>
    <w:rsid w:val="00055B2D"/>
    <w:rsid w:val="00055BB7"/>
    <w:rsid w:val="0005631C"/>
    <w:rsid w:val="0005658F"/>
    <w:rsid w:val="0005665E"/>
    <w:rsid w:val="00056821"/>
    <w:rsid w:val="000570CA"/>
    <w:rsid w:val="0005741C"/>
    <w:rsid w:val="00057CC2"/>
    <w:rsid w:val="000603E8"/>
    <w:rsid w:val="00061A53"/>
    <w:rsid w:val="00061B4A"/>
    <w:rsid w:val="00062435"/>
    <w:rsid w:val="00062A78"/>
    <w:rsid w:val="000631CD"/>
    <w:rsid w:val="000635B8"/>
    <w:rsid w:val="00063A4B"/>
    <w:rsid w:val="000644A7"/>
    <w:rsid w:val="0006473D"/>
    <w:rsid w:val="000647BC"/>
    <w:rsid w:val="00064D12"/>
    <w:rsid w:val="00064D3D"/>
    <w:rsid w:val="00064FF7"/>
    <w:rsid w:val="00065672"/>
    <w:rsid w:val="00065E37"/>
    <w:rsid w:val="0006640C"/>
    <w:rsid w:val="00066B3C"/>
    <w:rsid w:val="00066D70"/>
    <w:rsid w:val="00066DA3"/>
    <w:rsid w:val="00066E1F"/>
    <w:rsid w:val="000672E2"/>
    <w:rsid w:val="0006747C"/>
    <w:rsid w:val="000676C6"/>
    <w:rsid w:val="00067D24"/>
    <w:rsid w:val="000708C4"/>
    <w:rsid w:val="00071172"/>
    <w:rsid w:val="00071F4E"/>
    <w:rsid w:val="00072B41"/>
    <w:rsid w:val="0007359E"/>
    <w:rsid w:val="00073E72"/>
    <w:rsid w:val="00075262"/>
    <w:rsid w:val="000752ED"/>
    <w:rsid w:val="00075A2C"/>
    <w:rsid w:val="00075AA0"/>
    <w:rsid w:val="00075C88"/>
    <w:rsid w:val="00076264"/>
    <w:rsid w:val="000762A8"/>
    <w:rsid w:val="000764C7"/>
    <w:rsid w:val="0007668E"/>
    <w:rsid w:val="00076818"/>
    <w:rsid w:val="00076C7C"/>
    <w:rsid w:val="00076E77"/>
    <w:rsid w:val="00076EC3"/>
    <w:rsid w:val="000777FE"/>
    <w:rsid w:val="00080389"/>
    <w:rsid w:val="000809B5"/>
    <w:rsid w:val="000809C2"/>
    <w:rsid w:val="00080A43"/>
    <w:rsid w:val="00081063"/>
    <w:rsid w:val="000817F0"/>
    <w:rsid w:val="000819FA"/>
    <w:rsid w:val="00081E6B"/>
    <w:rsid w:val="0008278D"/>
    <w:rsid w:val="0008295D"/>
    <w:rsid w:val="00082A95"/>
    <w:rsid w:val="0008315D"/>
    <w:rsid w:val="000838B4"/>
    <w:rsid w:val="0008420E"/>
    <w:rsid w:val="00084A87"/>
    <w:rsid w:val="00085005"/>
    <w:rsid w:val="00085826"/>
    <w:rsid w:val="0008596E"/>
    <w:rsid w:val="00085D89"/>
    <w:rsid w:val="00085FFD"/>
    <w:rsid w:val="00086060"/>
    <w:rsid w:val="00086810"/>
    <w:rsid w:val="0008691D"/>
    <w:rsid w:val="00086A0E"/>
    <w:rsid w:val="000871DD"/>
    <w:rsid w:val="000872F3"/>
    <w:rsid w:val="00087FD5"/>
    <w:rsid w:val="000902FF"/>
    <w:rsid w:val="00090F39"/>
    <w:rsid w:val="00091709"/>
    <w:rsid w:val="00091F56"/>
    <w:rsid w:val="0009224C"/>
    <w:rsid w:val="0009244B"/>
    <w:rsid w:val="00092785"/>
    <w:rsid w:val="00092D10"/>
    <w:rsid w:val="0009300F"/>
    <w:rsid w:val="00093AA9"/>
    <w:rsid w:val="0009496F"/>
    <w:rsid w:val="00095AFE"/>
    <w:rsid w:val="00096760"/>
    <w:rsid w:val="0009718E"/>
    <w:rsid w:val="00097AEF"/>
    <w:rsid w:val="000A0253"/>
    <w:rsid w:val="000A03CE"/>
    <w:rsid w:val="000A0421"/>
    <w:rsid w:val="000A0B3A"/>
    <w:rsid w:val="000A0D6E"/>
    <w:rsid w:val="000A0F78"/>
    <w:rsid w:val="000A19D9"/>
    <w:rsid w:val="000A1B85"/>
    <w:rsid w:val="000A1EA0"/>
    <w:rsid w:val="000A2F8A"/>
    <w:rsid w:val="000A31D2"/>
    <w:rsid w:val="000A3C89"/>
    <w:rsid w:val="000A3D81"/>
    <w:rsid w:val="000A419B"/>
    <w:rsid w:val="000A450D"/>
    <w:rsid w:val="000A52A2"/>
    <w:rsid w:val="000A5471"/>
    <w:rsid w:val="000A596A"/>
    <w:rsid w:val="000A5BD8"/>
    <w:rsid w:val="000A6466"/>
    <w:rsid w:val="000A7B83"/>
    <w:rsid w:val="000B04BB"/>
    <w:rsid w:val="000B0957"/>
    <w:rsid w:val="000B0EEA"/>
    <w:rsid w:val="000B1578"/>
    <w:rsid w:val="000B1E6F"/>
    <w:rsid w:val="000B1ECE"/>
    <w:rsid w:val="000B2138"/>
    <w:rsid w:val="000B26A0"/>
    <w:rsid w:val="000B37CF"/>
    <w:rsid w:val="000B3D62"/>
    <w:rsid w:val="000B4548"/>
    <w:rsid w:val="000B4E4C"/>
    <w:rsid w:val="000B6643"/>
    <w:rsid w:val="000B6A59"/>
    <w:rsid w:val="000B6E9D"/>
    <w:rsid w:val="000B74A6"/>
    <w:rsid w:val="000B7669"/>
    <w:rsid w:val="000B7950"/>
    <w:rsid w:val="000B7D23"/>
    <w:rsid w:val="000B7DAF"/>
    <w:rsid w:val="000B7E73"/>
    <w:rsid w:val="000C0229"/>
    <w:rsid w:val="000C08F2"/>
    <w:rsid w:val="000C30FA"/>
    <w:rsid w:val="000C3C6D"/>
    <w:rsid w:val="000C3F6B"/>
    <w:rsid w:val="000C5114"/>
    <w:rsid w:val="000C577D"/>
    <w:rsid w:val="000C5A84"/>
    <w:rsid w:val="000C5AD3"/>
    <w:rsid w:val="000C5BF9"/>
    <w:rsid w:val="000C5E10"/>
    <w:rsid w:val="000C6249"/>
    <w:rsid w:val="000C6BE3"/>
    <w:rsid w:val="000C78E7"/>
    <w:rsid w:val="000C7BE5"/>
    <w:rsid w:val="000C7E02"/>
    <w:rsid w:val="000D06F1"/>
    <w:rsid w:val="000D19A8"/>
    <w:rsid w:val="000D220B"/>
    <w:rsid w:val="000D295B"/>
    <w:rsid w:val="000D29D2"/>
    <w:rsid w:val="000D2D4B"/>
    <w:rsid w:val="000D32E5"/>
    <w:rsid w:val="000D34CF"/>
    <w:rsid w:val="000D3EAE"/>
    <w:rsid w:val="000D4390"/>
    <w:rsid w:val="000D4573"/>
    <w:rsid w:val="000D4D78"/>
    <w:rsid w:val="000D53F6"/>
    <w:rsid w:val="000D5538"/>
    <w:rsid w:val="000D5E88"/>
    <w:rsid w:val="000D5F16"/>
    <w:rsid w:val="000D60E5"/>
    <w:rsid w:val="000D6D3E"/>
    <w:rsid w:val="000D6E65"/>
    <w:rsid w:val="000D6FA2"/>
    <w:rsid w:val="000D7323"/>
    <w:rsid w:val="000D7447"/>
    <w:rsid w:val="000D7A1A"/>
    <w:rsid w:val="000D7D32"/>
    <w:rsid w:val="000E0280"/>
    <w:rsid w:val="000E0374"/>
    <w:rsid w:val="000E0543"/>
    <w:rsid w:val="000E1477"/>
    <w:rsid w:val="000E27AC"/>
    <w:rsid w:val="000E2966"/>
    <w:rsid w:val="000E2D1E"/>
    <w:rsid w:val="000E301A"/>
    <w:rsid w:val="000E340E"/>
    <w:rsid w:val="000E43F6"/>
    <w:rsid w:val="000E4C45"/>
    <w:rsid w:val="000E4C53"/>
    <w:rsid w:val="000E522A"/>
    <w:rsid w:val="000E5AFD"/>
    <w:rsid w:val="000E5E31"/>
    <w:rsid w:val="000E5FC8"/>
    <w:rsid w:val="000E60FE"/>
    <w:rsid w:val="000E6177"/>
    <w:rsid w:val="000E7266"/>
    <w:rsid w:val="000E7E35"/>
    <w:rsid w:val="000F0237"/>
    <w:rsid w:val="000F0BDE"/>
    <w:rsid w:val="000F0BF5"/>
    <w:rsid w:val="000F0FFB"/>
    <w:rsid w:val="000F1509"/>
    <w:rsid w:val="000F2060"/>
    <w:rsid w:val="000F27EA"/>
    <w:rsid w:val="000F290B"/>
    <w:rsid w:val="000F2D55"/>
    <w:rsid w:val="000F312B"/>
    <w:rsid w:val="000F4377"/>
    <w:rsid w:val="000F4639"/>
    <w:rsid w:val="000F5320"/>
    <w:rsid w:val="000F554E"/>
    <w:rsid w:val="000F55C7"/>
    <w:rsid w:val="000F561D"/>
    <w:rsid w:val="000F5F88"/>
    <w:rsid w:val="000F5F95"/>
    <w:rsid w:val="000F6B9B"/>
    <w:rsid w:val="000F701B"/>
    <w:rsid w:val="00100ECF"/>
    <w:rsid w:val="00101BAA"/>
    <w:rsid w:val="001020D1"/>
    <w:rsid w:val="00102707"/>
    <w:rsid w:val="00103026"/>
    <w:rsid w:val="00103181"/>
    <w:rsid w:val="001036F5"/>
    <w:rsid w:val="00103E2D"/>
    <w:rsid w:val="001041EC"/>
    <w:rsid w:val="00104CF4"/>
    <w:rsid w:val="0010561B"/>
    <w:rsid w:val="00105678"/>
    <w:rsid w:val="001058B5"/>
    <w:rsid w:val="00105E82"/>
    <w:rsid w:val="00106E43"/>
    <w:rsid w:val="0010721F"/>
    <w:rsid w:val="0011008E"/>
    <w:rsid w:val="0011094E"/>
    <w:rsid w:val="00110AFB"/>
    <w:rsid w:val="00110BCC"/>
    <w:rsid w:val="001116FC"/>
    <w:rsid w:val="0011185A"/>
    <w:rsid w:val="001118A1"/>
    <w:rsid w:val="00111CFF"/>
    <w:rsid w:val="00112140"/>
    <w:rsid w:val="00112978"/>
    <w:rsid w:val="00112D87"/>
    <w:rsid w:val="00113BC2"/>
    <w:rsid w:val="00113BD5"/>
    <w:rsid w:val="00114636"/>
    <w:rsid w:val="0011574F"/>
    <w:rsid w:val="00115AD9"/>
    <w:rsid w:val="00115E8F"/>
    <w:rsid w:val="001162F0"/>
    <w:rsid w:val="00116F95"/>
    <w:rsid w:val="001174F8"/>
    <w:rsid w:val="001178FF"/>
    <w:rsid w:val="0011798B"/>
    <w:rsid w:val="001200B0"/>
    <w:rsid w:val="00120473"/>
    <w:rsid w:val="001212C1"/>
    <w:rsid w:val="0012143E"/>
    <w:rsid w:val="00122F91"/>
    <w:rsid w:val="001239B7"/>
    <w:rsid w:val="00123AA6"/>
    <w:rsid w:val="00123B13"/>
    <w:rsid w:val="00125167"/>
    <w:rsid w:val="0012559A"/>
    <w:rsid w:val="0012561A"/>
    <w:rsid w:val="0012562C"/>
    <w:rsid w:val="0012568D"/>
    <w:rsid w:val="00125D35"/>
    <w:rsid w:val="00125D73"/>
    <w:rsid w:val="00126166"/>
    <w:rsid w:val="00126206"/>
    <w:rsid w:val="001267B4"/>
    <w:rsid w:val="00127811"/>
    <w:rsid w:val="00127E97"/>
    <w:rsid w:val="00130220"/>
    <w:rsid w:val="00130432"/>
    <w:rsid w:val="0013080B"/>
    <w:rsid w:val="00130F31"/>
    <w:rsid w:val="0013151F"/>
    <w:rsid w:val="00131617"/>
    <w:rsid w:val="00132ACD"/>
    <w:rsid w:val="00132F89"/>
    <w:rsid w:val="00133403"/>
    <w:rsid w:val="0013477D"/>
    <w:rsid w:val="00134780"/>
    <w:rsid w:val="001348C8"/>
    <w:rsid w:val="00134F02"/>
    <w:rsid w:val="00134F94"/>
    <w:rsid w:val="00135330"/>
    <w:rsid w:val="00135444"/>
    <w:rsid w:val="0013561D"/>
    <w:rsid w:val="0013562C"/>
    <w:rsid w:val="0013567F"/>
    <w:rsid w:val="00135775"/>
    <w:rsid w:val="00135A90"/>
    <w:rsid w:val="00137B03"/>
    <w:rsid w:val="00137E34"/>
    <w:rsid w:val="001404B8"/>
    <w:rsid w:val="0014069B"/>
    <w:rsid w:val="00140965"/>
    <w:rsid w:val="00140D90"/>
    <w:rsid w:val="0014153C"/>
    <w:rsid w:val="00141C58"/>
    <w:rsid w:val="001420BE"/>
    <w:rsid w:val="001422FE"/>
    <w:rsid w:val="00142445"/>
    <w:rsid w:val="001424B5"/>
    <w:rsid w:val="00142B60"/>
    <w:rsid w:val="001435DE"/>
    <w:rsid w:val="0014399D"/>
    <w:rsid w:val="00144325"/>
    <w:rsid w:val="0014446C"/>
    <w:rsid w:val="00144BBD"/>
    <w:rsid w:val="00144ECE"/>
    <w:rsid w:val="00145170"/>
    <w:rsid w:val="00145575"/>
    <w:rsid w:val="00145620"/>
    <w:rsid w:val="001457CF"/>
    <w:rsid w:val="001458D7"/>
    <w:rsid w:val="00145915"/>
    <w:rsid w:val="0014599A"/>
    <w:rsid w:val="00145BB2"/>
    <w:rsid w:val="0014608E"/>
    <w:rsid w:val="001461D0"/>
    <w:rsid w:val="00146415"/>
    <w:rsid w:val="001464D5"/>
    <w:rsid w:val="00146CA8"/>
    <w:rsid w:val="001476A4"/>
    <w:rsid w:val="00147992"/>
    <w:rsid w:val="00150C91"/>
    <w:rsid w:val="001511E0"/>
    <w:rsid w:val="001517CB"/>
    <w:rsid w:val="00152B1C"/>
    <w:rsid w:val="00152D7D"/>
    <w:rsid w:val="0015316C"/>
    <w:rsid w:val="0015342F"/>
    <w:rsid w:val="00153533"/>
    <w:rsid w:val="001536CB"/>
    <w:rsid w:val="00153CE2"/>
    <w:rsid w:val="001540AB"/>
    <w:rsid w:val="00154F7A"/>
    <w:rsid w:val="001556CC"/>
    <w:rsid w:val="0015589F"/>
    <w:rsid w:val="001566D7"/>
    <w:rsid w:val="00156DF5"/>
    <w:rsid w:val="00157027"/>
    <w:rsid w:val="00157268"/>
    <w:rsid w:val="00157A43"/>
    <w:rsid w:val="00157E3C"/>
    <w:rsid w:val="00157EB4"/>
    <w:rsid w:val="001608B7"/>
    <w:rsid w:val="001608D2"/>
    <w:rsid w:val="0016130D"/>
    <w:rsid w:val="001614A5"/>
    <w:rsid w:val="00161F6B"/>
    <w:rsid w:val="00161FD6"/>
    <w:rsid w:val="00162446"/>
    <w:rsid w:val="00163373"/>
    <w:rsid w:val="00163696"/>
    <w:rsid w:val="00163709"/>
    <w:rsid w:val="00163B02"/>
    <w:rsid w:val="00163D2D"/>
    <w:rsid w:val="00164011"/>
    <w:rsid w:val="0016482F"/>
    <w:rsid w:val="001648A0"/>
    <w:rsid w:val="00165DAC"/>
    <w:rsid w:val="00166B41"/>
    <w:rsid w:val="00166BB2"/>
    <w:rsid w:val="001679E3"/>
    <w:rsid w:val="00167D2E"/>
    <w:rsid w:val="00167F07"/>
    <w:rsid w:val="00167F2F"/>
    <w:rsid w:val="001702DB"/>
    <w:rsid w:val="0017075F"/>
    <w:rsid w:val="00170860"/>
    <w:rsid w:val="00170D4C"/>
    <w:rsid w:val="00171A73"/>
    <w:rsid w:val="00171AAF"/>
    <w:rsid w:val="00171DDA"/>
    <w:rsid w:val="00172007"/>
    <w:rsid w:val="00172A91"/>
    <w:rsid w:val="00172E60"/>
    <w:rsid w:val="001735A2"/>
    <w:rsid w:val="00174196"/>
    <w:rsid w:val="00174918"/>
    <w:rsid w:val="00175C17"/>
    <w:rsid w:val="00175C57"/>
    <w:rsid w:val="0017672C"/>
    <w:rsid w:val="00176B1A"/>
    <w:rsid w:val="001776E5"/>
    <w:rsid w:val="00177FFB"/>
    <w:rsid w:val="001808B1"/>
    <w:rsid w:val="00180E56"/>
    <w:rsid w:val="00181270"/>
    <w:rsid w:val="0018186E"/>
    <w:rsid w:val="00181CA0"/>
    <w:rsid w:val="001823F0"/>
    <w:rsid w:val="001831D7"/>
    <w:rsid w:val="00183826"/>
    <w:rsid w:val="00183ED5"/>
    <w:rsid w:val="00184825"/>
    <w:rsid w:val="001850B2"/>
    <w:rsid w:val="0018532E"/>
    <w:rsid w:val="00185A7C"/>
    <w:rsid w:val="00185B60"/>
    <w:rsid w:val="001864BB"/>
    <w:rsid w:val="0018671A"/>
    <w:rsid w:val="00186AE7"/>
    <w:rsid w:val="00186F63"/>
    <w:rsid w:val="001871D9"/>
    <w:rsid w:val="00187291"/>
    <w:rsid w:val="0018764E"/>
    <w:rsid w:val="00187703"/>
    <w:rsid w:val="00190175"/>
    <w:rsid w:val="00190756"/>
    <w:rsid w:val="00191A21"/>
    <w:rsid w:val="00191D93"/>
    <w:rsid w:val="00192924"/>
    <w:rsid w:val="00192F4E"/>
    <w:rsid w:val="00193523"/>
    <w:rsid w:val="001937EF"/>
    <w:rsid w:val="001940A4"/>
    <w:rsid w:val="00194529"/>
    <w:rsid w:val="001949A9"/>
    <w:rsid w:val="00194E14"/>
    <w:rsid w:val="001950A2"/>
    <w:rsid w:val="0019590F"/>
    <w:rsid w:val="00195AF8"/>
    <w:rsid w:val="00195C90"/>
    <w:rsid w:val="001966D2"/>
    <w:rsid w:val="00196C05"/>
    <w:rsid w:val="00196F5C"/>
    <w:rsid w:val="00197560"/>
    <w:rsid w:val="00197597"/>
    <w:rsid w:val="0019777B"/>
    <w:rsid w:val="001A03C6"/>
    <w:rsid w:val="001A0517"/>
    <w:rsid w:val="001A0A06"/>
    <w:rsid w:val="001A0B50"/>
    <w:rsid w:val="001A0C28"/>
    <w:rsid w:val="001A0ED7"/>
    <w:rsid w:val="001A1230"/>
    <w:rsid w:val="001A179B"/>
    <w:rsid w:val="001A2268"/>
    <w:rsid w:val="001A296F"/>
    <w:rsid w:val="001A301B"/>
    <w:rsid w:val="001A3548"/>
    <w:rsid w:val="001A399F"/>
    <w:rsid w:val="001A4AF2"/>
    <w:rsid w:val="001A554C"/>
    <w:rsid w:val="001A55F5"/>
    <w:rsid w:val="001A6245"/>
    <w:rsid w:val="001A6AB8"/>
    <w:rsid w:val="001A6E1E"/>
    <w:rsid w:val="001A792A"/>
    <w:rsid w:val="001A7D06"/>
    <w:rsid w:val="001B03D3"/>
    <w:rsid w:val="001B04C4"/>
    <w:rsid w:val="001B0602"/>
    <w:rsid w:val="001B0856"/>
    <w:rsid w:val="001B08C3"/>
    <w:rsid w:val="001B15DD"/>
    <w:rsid w:val="001B16AD"/>
    <w:rsid w:val="001B1AD7"/>
    <w:rsid w:val="001B1D35"/>
    <w:rsid w:val="001B27C4"/>
    <w:rsid w:val="001B2AA5"/>
    <w:rsid w:val="001B2DD4"/>
    <w:rsid w:val="001B34A1"/>
    <w:rsid w:val="001B4353"/>
    <w:rsid w:val="001B4B7B"/>
    <w:rsid w:val="001B4BDE"/>
    <w:rsid w:val="001B4C31"/>
    <w:rsid w:val="001B55A1"/>
    <w:rsid w:val="001B5BBC"/>
    <w:rsid w:val="001B5DB5"/>
    <w:rsid w:val="001B6EDE"/>
    <w:rsid w:val="001B71A2"/>
    <w:rsid w:val="001B72EC"/>
    <w:rsid w:val="001B79D8"/>
    <w:rsid w:val="001B7A2A"/>
    <w:rsid w:val="001B7C76"/>
    <w:rsid w:val="001C02F3"/>
    <w:rsid w:val="001C038E"/>
    <w:rsid w:val="001C0741"/>
    <w:rsid w:val="001C0EDD"/>
    <w:rsid w:val="001C10F6"/>
    <w:rsid w:val="001C1271"/>
    <w:rsid w:val="001C1559"/>
    <w:rsid w:val="001C16F3"/>
    <w:rsid w:val="001C1814"/>
    <w:rsid w:val="001C1F7C"/>
    <w:rsid w:val="001C22A6"/>
    <w:rsid w:val="001C2595"/>
    <w:rsid w:val="001C2874"/>
    <w:rsid w:val="001C2948"/>
    <w:rsid w:val="001C2BFD"/>
    <w:rsid w:val="001C2C99"/>
    <w:rsid w:val="001C3E6D"/>
    <w:rsid w:val="001C4ECA"/>
    <w:rsid w:val="001C4F8C"/>
    <w:rsid w:val="001C5A47"/>
    <w:rsid w:val="001C63F3"/>
    <w:rsid w:val="001C63F9"/>
    <w:rsid w:val="001C6762"/>
    <w:rsid w:val="001C6843"/>
    <w:rsid w:val="001C6872"/>
    <w:rsid w:val="001C7033"/>
    <w:rsid w:val="001C7208"/>
    <w:rsid w:val="001C7978"/>
    <w:rsid w:val="001C7EEB"/>
    <w:rsid w:val="001D07CE"/>
    <w:rsid w:val="001D126E"/>
    <w:rsid w:val="001D15DE"/>
    <w:rsid w:val="001D16DB"/>
    <w:rsid w:val="001D19F2"/>
    <w:rsid w:val="001D288B"/>
    <w:rsid w:val="001D324C"/>
    <w:rsid w:val="001D3D38"/>
    <w:rsid w:val="001D4112"/>
    <w:rsid w:val="001D4753"/>
    <w:rsid w:val="001D533B"/>
    <w:rsid w:val="001D6821"/>
    <w:rsid w:val="001D6CC0"/>
    <w:rsid w:val="001D6F80"/>
    <w:rsid w:val="001D7532"/>
    <w:rsid w:val="001D7C26"/>
    <w:rsid w:val="001D7EE6"/>
    <w:rsid w:val="001D7F03"/>
    <w:rsid w:val="001E01B7"/>
    <w:rsid w:val="001E1177"/>
    <w:rsid w:val="001E16E8"/>
    <w:rsid w:val="001E1C16"/>
    <w:rsid w:val="001E1EE4"/>
    <w:rsid w:val="001E34AE"/>
    <w:rsid w:val="001E361E"/>
    <w:rsid w:val="001E37DC"/>
    <w:rsid w:val="001E3920"/>
    <w:rsid w:val="001E4710"/>
    <w:rsid w:val="001E4F35"/>
    <w:rsid w:val="001E569A"/>
    <w:rsid w:val="001E586A"/>
    <w:rsid w:val="001E60D1"/>
    <w:rsid w:val="001E65DC"/>
    <w:rsid w:val="001E662A"/>
    <w:rsid w:val="001E6D78"/>
    <w:rsid w:val="001E741D"/>
    <w:rsid w:val="001F0C22"/>
    <w:rsid w:val="001F1979"/>
    <w:rsid w:val="001F1C2B"/>
    <w:rsid w:val="001F1F48"/>
    <w:rsid w:val="001F2E61"/>
    <w:rsid w:val="001F30DE"/>
    <w:rsid w:val="001F31D2"/>
    <w:rsid w:val="001F420D"/>
    <w:rsid w:val="001F45CE"/>
    <w:rsid w:val="001F4D69"/>
    <w:rsid w:val="001F4E0B"/>
    <w:rsid w:val="001F5BB0"/>
    <w:rsid w:val="001F60C6"/>
    <w:rsid w:val="001F621A"/>
    <w:rsid w:val="001F6C75"/>
    <w:rsid w:val="001F6C99"/>
    <w:rsid w:val="001F7672"/>
    <w:rsid w:val="002017F5"/>
    <w:rsid w:val="00201F1A"/>
    <w:rsid w:val="002023A0"/>
    <w:rsid w:val="00202A51"/>
    <w:rsid w:val="00203BC8"/>
    <w:rsid w:val="00203D26"/>
    <w:rsid w:val="00203D59"/>
    <w:rsid w:val="0020402F"/>
    <w:rsid w:val="00204049"/>
    <w:rsid w:val="00204554"/>
    <w:rsid w:val="00204807"/>
    <w:rsid w:val="002051C7"/>
    <w:rsid w:val="0020560B"/>
    <w:rsid w:val="00206574"/>
    <w:rsid w:val="0020661B"/>
    <w:rsid w:val="00207485"/>
    <w:rsid w:val="00207676"/>
    <w:rsid w:val="00207965"/>
    <w:rsid w:val="00207A05"/>
    <w:rsid w:val="00207AF8"/>
    <w:rsid w:val="002107AA"/>
    <w:rsid w:val="0021165F"/>
    <w:rsid w:val="00212249"/>
    <w:rsid w:val="0021240C"/>
    <w:rsid w:val="002127F3"/>
    <w:rsid w:val="00212B89"/>
    <w:rsid w:val="002133F5"/>
    <w:rsid w:val="00213C2D"/>
    <w:rsid w:val="00213CA2"/>
    <w:rsid w:val="00214268"/>
    <w:rsid w:val="00214A68"/>
    <w:rsid w:val="00214AAF"/>
    <w:rsid w:val="00215103"/>
    <w:rsid w:val="0021599D"/>
    <w:rsid w:val="002169E4"/>
    <w:rsid w:val="00216CF1"/>
    <w:rsid w:val="00217270"/>
    <w:rsid w:val="002174E7"/>
    <w:rsid w:val="002203C0"/>
    <w:rsid w:val="0022086E"/>
    <w:rsid w:val="0022138A"/>
    <w:rsid w:val="002215D6"/>
    <w:rsid w:val="0022191E"/>
    <w:rsid w:val="00221976"/>
    <w:rsid w:val="00221C96"/>
    <w:rsid w:val="00221E01"/>
    <w:rsid w:val="00222B19"/>
    <w:rsid w:val="00222B98"/>
    <w:rsid w:val="002232B4"/>
    <w:rsid w:val="00223EFA"/>
    <w:rsid w:val="002242A9"/>
    <w:rsid w:val="00224449"/>
    <w:rsid w:val="0022468A"/>
    <w:rsid w:val="00224949"/>
    <w:rsid w:val="00224BE3"/>
    <w:rsid w:val="00224DF9"/>
    <w:rsid w:val="00225125"/>
    <w:rsid w:val="00225909"/>
    <w:rsid w:val="00225942"/>
    <w:rsid w:val="002261AC"/>
    <w:rsid w:val="002265E6"/>
    <w:rsid w:val="002266A8"/>
    <w:rsid w:val="00226948"/>
    <w:rsid w:val="00226F88"/>
    <w:rsid w:val="00227896"/>
    <w:rsid w:val="00227BB8"/>
    <w:rsid w:val="002302C2"/>
    <w:rsid w:val="002306D3"/>
    <w:rsid w:val="00230772"/>
    <w:rsid w:val="0023083E"/>
    <w:rsid w:val="00230BC4"/>
    <w:rsid w:val="00231318"/>
    <w:rsid w:val="00231E70"/>
    <w:rsid w:val="00232B07"/>
    <w:rsid w:val="00233080"/>
    <w:rsid w:val="00234422"/>
    <w:rsid w:val="00234753"/>
    <w:rsid w:val="00234D91"/>
    <w:rsid w:val="002356F8"/>
    <w:rsid w:val="00236D7D"/>
    <w:rsid w:val="00237052"/>
    <w:rsid w:val="002371C0"/>
    <w:rsid w:val="00237258"/>
    <w:rsid w:val="00237C56"/>
    <w:rsid w:val="00237E22"/>
    <w:rsid w:val="002402F5"/>
    <w:rsid w:val="00240A08"/>
    <w:rsid w:val="00240AA8"/>
    <w:rsid w:val="00241833"/>
    <w:rsid w:val="00241DDD"/>
    <w:rsid w:val="00241FE3"/>
    <w:rsid w:val="00242A49"/>
    <w:rsid w:val="00242F2E"/>
    <w:rsid w:val="00243647"/>
    <w:rsid w:val="00243C8B"/>
    <w:rsid w:val="00243DC0"/>
    <w:rsid w:val="00243E6C"/>
    <w:rsid w:val="002446BF"/>
    <w:rsid w:val="00244FB8"/>
    <w:rsid w:val="0024553A"/>
    <w:rsid w:val="00245B4E"/>
    <w:rsid w:val="00245CF7"/>
    <w:rsid w:val="00245FF1"/>
    <w:rsid w:val="00246384"/>
    <w:rsid w:val="00246605"/>
    <w:rsid w:val="00247239"/>
    <w:rsid w:val="002474A9"/>
    <w:rsid w:val="002479B5"/>
    <w:rsid w:val="00247CE5"/>
    <w:rsid w:val="00250691"/>
    <w:rsid w:val="002506AC"/>
    <w:rsid w:val="0025070F"/>
    <w:rsid w:val="002509CE"/>
    <w:rsid w:val="00251003"/>
    <w:rsid w:val="00251B0C"/>
    <w:rsid w:val="00251D8F"/>
    <w:rsid w:val="00252CF7"/>
    <w:rsid w:val="002531B0"/>
    <w:rsid w:val="002535D6"/>
    <w:rsid w:val="002538F7"/>
    <w:rsid w:val="00253D3C"/>
    <w:rsid w:val="002554D6"/>
    <w:rsid w:val="002556B7"/>
    <w:rsid w:val="0025573A"/>
    <w:rsid w:val="00256254"/>
    <w:rsid w:val="00256C4A"/>
    <w:rsid w:val="00256FE9"/>
    <w:rsid w:val="00257371"/>
    <w:rsid w:val="00257960"/>
    <w:rsid w:val="00260393"/>
    <w:rsid w:val="00260AFB"/>
    <w:rsid w:val="00261955"/>
    <w:rsid w:val="002619DF"/>
    <w:rsid w:val="00262094"/>
    <w:rsid w:val="002625C0"/>
    <w:rsid w:val="002626A9"/>
    <w:rsid w:val="00262AFD"/>
    <w:rsid w:val="002638DA"/>
    <w:rsid w:val="00263AE0"/>
    <w:rsid w:val="002640B5"/>
    <w:rsid w:val="00264E68"/>
    <w:rsid w:val="002652C1"/>
    <w:rsid w:val="00265303"/>
    <w:rsid w:val="00265E95"/>
    <w:rsid w:val="00266184"/>
    <w:rsid w:val="002667EC"/>
    <w:rsid w:val="00266D41"/>
    <w:rsid w:val="0026723C"/>
    <w:rsid w:val="00267B96"/>
    <w:rsid w:val="00270A45"/>
    <w:rsid w:val="002710BC"/>
    <w:rsid w:val="002714A0"/>
    <w:rsid w:val="00271768"/>
    <w:rsid w:val="0027196B"/>
    <w:rsid w:val="002719CC"/>
    <w:rsid w:val="00271A38"/>
    <w:rsid w:val="00271CBC"/>
    <w:rsid w:val="00272014"/>
    <w:rsid w:val="0027207F"/>
    <w:rsid w:val="00272726"/>
    <w:rsid w:val="00273BF7"/>
    <w:rsid w:val="00273FE7"/>
    <w:rsid w:val="00274483"/>
    <w:rsid w:val="00274B90"/>
    <w:rsid w:val="00275A35"/>
    <w:rsid w:val="002763E6"/>
    <w:rsid w:val="00276804"/>
    <w:rsid w:val="00276A19"/>
    <w:rsid w:val="00276FD9"/>
    <w:rsid w:val="00277D59"/>
    <w:rsid w:val="00277ED4"/>
    <w:rsid w:val="00277FD5"/>
    <w:rsid w:val="002807D8"/>
    <w:rsid w:val="00280CFB"/>
    <w:rsid w:val="00280D53"/>
    <w:rsid w:val="002814AC"/>
    <w:rsid w:val="002819BB"/>
    <w:rsid w:val="00281C44"/>
    <w:rsid w:val="00282244"/>
    <w:rsid w:val="0028239D"/>
    <w:rsid w:val="00282510"/>
    <w:rsid w:val="00282806"/>
    <w:rsid w:val="00282E70"/>
    <w:rsid w:val="00282F8B"/>
    <w:rsid w:val="00283B18"/>
    <w:rsid w:val="00284233"/>
    <w:rsid w:val="002842EC"/>
    <w:rsid w:val="002853C6"/>
    <w:rsid w:val="00285441"/>
    <w:rsid w:val="00285BC4"/>
    <w:rsid w:val="002861E3"/>
    <w:rsid w:val="0028643C"/>
    <w:rsid w:val="002867B3"/>
    <w:rsid w:val="002876D6"/>
    <w:rsid w:val="00287881"/>
    <w:rsid w:val="00287A45"/>
    <w:rsid w:val="00287BDF"/>
    <w:rsid w:val="00290530"/>
    <w:rsid w:val="00290EAF"/>
    <w:rsid w:val="0029150A"/>
    <w:rsid w:val="0029162C"/>
    <w:rsid w:val="00292CB7"/>
    <w:rsid w:val="00292EFE"/>
    <w:rsid w:val="00293301"/>
    <w:rsid w:val="00293822"/>
    <w:rsid w:val="00293F90"/>
    <w:rsid w:val="00295880"/>
    <w:rsid w:val="00295BC0"/>
    <w:rsid w:val="00296719"/>
    <w:rsid w:val="0029693C"/>
    <w:rsid w:val="00297ED6"/>
    <w:rsid w:val="002A0546"/>
    <w:rsid w:val="002A106B"/>
    <w:rsid w:val="002A1501"/>
    <w:rsid w:val="002A1892"/>
    <w:rsid w:val="002A1D3D"/>
    <w:rsid w:val="002A1F61"/>
    <w:rsid w:val="002A2A00"/>
    <w:rsid w:val="002A2CB4"/>
    <w:rsid w:val="002A2E15"/>
    <w:rsid w:val="002A351C"/>
    <w:rsid w:val="002A35CB"/>
    <w:rsid w:val="002A379A"/>
    <w:rsid w:val="002A3F23"/>
    <w:rsid w:val="002A4059"/>
    <w:rsid w:val="002A46E8"/>
    <w:rsid w:val="002A47E7"/>
    <w:rsid w:val="002A4FF3"/>
    <w:rsid w:val="002A533F"/>
    <w:rsid w:val="002A5C4D"/>
    <w:rsid w:val="002A6503"/>
    <w:rsid w:val="002A74B3"/>
    <w:rsid w:val="002A78A3"/>
    <w:rsid w:val="002A7B38"/>
    <w:rsid w:val="002B0A79"/>
    <w:rsid w:val="002B0ADA"/>
    <w:rsid w:val="002B0B2B"/>
    <w:rsid w:val="002B0C91"/>
    <w:rsid w:val="002B1668"/>
    <w:rsid w:val="002B1EC2"/>
    <w:rsid w:val="002B26FD"/>
    <w:rsid w:val="002B300E"/>
    <w:rsid w:val="002B368B"/>
    <w:rsid w:val="002B3969"/>
    <w:rsid w:val="002B3CDB"/>
    <w:rsid w:val="002B3FEC"/>
    <w:rsid w:val="002B464C"/>
    <w:rsid w:val="002B4864"/>
    <w:rsid w:val="002B4C81"/>
    <w:rsid w:val="002B4E60"/>
    <w:rsid w:val="002B4E9A"/>
    <w:rsid w:val="002B5102"/>
    <w:rsid w:val="002B58A7"/>
    <w:rsid w:val="002B5953"/>
    <w:rsid w:val="002B5D95"/>
    <w:rsid w:val="002B61AA"/>
    <w:rsid w:val="002B6654"/>
    <w:rsid w:val="002B685A"/>
    <w:rsid w:val="002B6A3A"/>
    <w:rsid w:val="002B6E22"/>
    <w:rsid w:val="002B7478"/>
    <w:rsid w:val="002B7574"/>
    <w:rsid w:val="002B76AD"/>
    <w:rsid w:val="002B7D9F"/>
    <w:rsid w:val="002B7E04"/>
    <w:rsid w:val="002B7FBF"/>
    <w:rsid w:val="002C0624"/>
    <w:rsid w:val="002C0A58"/>
    <w:rsid w:val="002C1047"/>
    <w:rsid w:val="002C2453"/>
    <w:rsid w:val="002C25DA"/>
    <w:rsid w:val="002C26A0"/>
    <w:rsid w:val="002C2782"/>
    <w:rsid w:val="002C2C85"/>
    <w:rsid w:val="002C3C4C"/>
    <w:rsid w:val="002C3E77"/>
    <w:rsid w:val="002C40B0"/>
    <w:rsid w:val="002C50A9"/>
    <w:rsid w:val="002C5477"/>
    <w:rsid w:val="002C5B74"/>
    <w:rsid w:val="002C5BF7"/>
    <w:rsid w:val="002C61F7"/>
    <w:rsid w:val="002C6332"/>
    <w:rsid w:val="002C652D"/>
    <w:rsid w:val="002C77CA"/>
    <w:rsid w:val="002C7A63"/>
    <w:rsid w:val="002C7CD5"/>
    <w:rsid w:val="002D093B"/>
    <w:rsid w:val="002D0943"/>
    <w:rsid w:val="002D096C"/>
    <w:rsid w:val="002D0D1B"/>
    <w:rsid w:val="002D14B6"/>
    <w:rsid w:val="002D1EA9"/>
    <w:rsid w:val="002D231F"/>
    <w:rsid w:val="002D295A"/>
    <w:rsid w:val="002D2B10"/>
    <w:rsid w:val="002D2D84"/>
    <w:rsid w:val="002D36B1"/>
    <w:rsid w:val="002D38FD"/>
    <w:rsid w:val="002D3988"/>
    <w:rsid w:val="002D3BF9"/>
    <w:rsid w:val="002D412F"/>
    <w:rsid w:val="002D441B"/>
    <w:rsid w:val="002D51AC"/>
    <w:rsid w:val="002D6AA3"/>
    <w:rsid w:val="002D6B15"/>
    <w:rsid w:val="002D6ECA"/>
    <w:rsid w:val="002D76BF"/>
    <w:rsid w:val="002D7865"/>
    <w:rsid w:val="002E08F2"/>
    <w:rsid w:val="002E096A"/>
    <w:rsid w:val="002E0988"/>
    <w:rsid w:val="002E1A3A"/>
    <w:rsid w:val="002E1C35"/>
    <w:rsid w:val="002E2B9C"/>
    <w:rsid w:val="002E2C69"/>
    <w:rsid w:val="002E2D80"/>
    <w:rsid w:val="002E3116"/>
    <w:rsid w:val="002E384D"/>
    <w:rsid w:val="002E38CE"/>
    <w:rsid w:val="002E39E6"/>
    <w:rsid w:val="002E440C"/>
    <w:rsid w:val="002E464C"/>
    <w:rsid w:val="002E4824"/>
    <w:rsid w:val="002E4DFD"/>
    <w:rsid w:val="002E52B4"/>
    <w:rsid w:val="002E5D3E"/>
    <w:rsid w:val="002E6163"/>
    <w:rsid w:val="002E6C03"/>
    <w:rsid w:val="002E6EE7"/>
    <w:rsid w:val="002E78DC"/>
    <w:rsid w:val="002E7B58"/>
    <w:rsid w:val="002F002B"/>
    <w:rsid w:val="002F01F8"/>
    <w:rsid w:val="002F05E8"/>
    <w:rsid w:val="002F0854"/>
    <w:rsid w:val="002F0CA7"/>
    <w:rsid w:val="002F2332"/>
    <w:rsid w:val="002F3AAA"/>
    <w:rsid w:val="002F49E7"/>
    <w:rsid w:val="002F5308"/>
    <w:rsid w:val="002F668A"/>
    <w:rsid w:val="002F668E"/>
    <w:rsid w:val="002F69B1"/>
    <w:rsid w:val="002F6E8E"/>
    <w:rsid w:val="002F73B8"/>
    <w:rsid w:val="002F7439"/>
    <w:rsid w:val="002F7A38"/>
    <w:rsid w:val="00300428"/>
    <w:rsid w:val="003004B2"/>
    <w:rsid w:val="00300F1D"/>
    <w:rsid w:val="00301D57"/>
    <w:rsid w:val="00302A00"/>
    <w:rsid w:val="00302DFE"/>
    <w:rsid w:val="00302EC0"/>
    <w:rsid w:val="00304E3A"/>
    <w:rsid w:val="00305794"/>
    <w:rsid w:val="00305833"/>
    <w:rsid w:val="003058A0"/>
    <w:rsid w:val="00306171"/>
    <w:rsid w:val="0030748F"/>
    <w:rsid w:val="003076D4"/>
    <w:rsid w:val="00307B5C"/>
    <w:rsid w:val="00310036"/>
    <w:rsid w:val="00310775"/>
    <w:rsid w:val="003111B1"/>
    <w:rsid w:val="003114A4"/>
    <w:rsid w:val="0031257D"/>
    <w:rsid w:val="003128D9"/>
    <w:rsid w:val="003129AE"/>
    <w:rsid w:val="00312C08"/>
    <w:rsid w:val="00313CBC"/>
    <w:rsid w:val="003141FB"/>
    <w:rsid w:val="00314429"/>
    <w:rsid w:val="00314C03"/>
    <w:rsid w:val="0031531F"/>
    <w:rsid w:val="003156F0"/>
    <w:rsid w:val="003157EC"/>
    <w:rsid w:val="00315893"/>
    <w:rsid w:val="003158F8"/>
    <w:rsid w:val="00315A88"/>
    <w:rsid w:val="00315E4A"/>
    <w:rsid w:val="00316743"/>
    <w:rsid w:val="00316C90"/>
    <w:rsid w:val="0031748E"/>
    <w:rsid w:val="00320220"/>
    <w:rsid w:val="00320DF9"/>
    <w:rsid w:val="00320FBF"/>
    <w:rsid w:val="00321A37"/>
    <w:rsid w:val="00321F26"/>
    <w:rsid w:val="0032208E"/>
    <w:rsid w:val="003220A9"/>
    <w:rsid w:val="00322226"/>
    <w:rsid w:val="00322C7C"/>
    <w:rsid w:val="00322C97"/>
    <w:rsid w:val="003233C2"/>
    <w:rsid w:val="00323D72"/>
    <w:rsid w:val="00324187"/>
    <w:rsid w:val="00324FF0"/>
    <w:rsid w:val="00325711"/>
    <w:rsid w:val="00326384"/>
    <w:rsid w:val="003266C2"/>
    <w:rsid w:val="00327BD4"/>
    <w:rsid w:val="00327D00"/>
    <w:rsid w:val="00330DD5"/>
    <w:rsid w:val="00331215"/>
    <w:rsid w:val="00332220"/>
    <w:rsid w:val="0033222C"/>
    <w:rsid w:val="00332589"/>
    <w:rsid w:val="00332D38"/>
    <w:rsid w:val="0033381E"/>
    <w:rsid w:val="0033386C"/>
    <w:rsid w:val="00333EB6"/>
    <w:rsid w:val="0033410E"/>
    <w:rsid w:val="00334376"/>
    <w:rsid w:val="003345C3"/>
    <w:rsid w:val="00334953"/>
    <w:rsid w:val="00334A6E"/>
    <w:rsid w:val="00334A99"/>
    <w:rsid w:val="0033576E"/>
    <w:rsid w:val="003359D7"/>
    <w:rsid w:val="00335ABA"/>
    <w:rsid w:val="0033717B"/>
    <w:rsid w:val="00337921"/>
    <w:rsid w:val="00337C82"/>
    <w:rsid w:val="00337E9A"/>
    <w:rsid w:val="00337FD3"/>
    <w:rsid w:val="0034079C"/>
    <w:rsid w:val="00341063"/>
    <w:rsid w:val="00342958"/>
    <w:rsid w:val="00343467"/>
    <w:rsid w:val="00343654"/>
    <w:rsid w:val="0034394E"/>
    <w:rsid w:val="00343B37"/>
    <w:rsid w:val="00343DB4"/>
    <w:rsid w:val="00343FD4"/>
    <w:rsid w:val="00344014"/>
    <w:rsid w:val="0034418C"/>
    <w:rsid w:val="003445A3"/>
    <w:rsid w:val="0034482A"/>
    <w:rsid w:val="00344BC1"/>
    <w:rsid w:val="003451E3"/>
    <w:rsid w:val="003452CE"/>
    <w:rsid w:val="003454A8"/>
    <w:rsid w:val="003457EC"/>
    <w:rsid w:val="0034651B"/>
    <w:rsid w:val="00346FCA"/>
    <w:rsid w:val="00347184"/>
    <w:rsid w:val="003500F4"/>
    <w:rsid w:val="00350225"/>
    <w:rsid w:val="003504F0"/>
    <w:rsid w:val="00351706"/>
    <w:rsid w:val="00351AF1"/>
    <w:rsid w:val="0035274A"/>
    <w:rsid w:val="00352BBD"/>
    <w:rsid w:val="0035373B"/>
    <w:rsid w:val="00353CAE"/>
    <w:rsid w:val="00353D4E"/>
    <w:rsid w:val="0035426E"/>
    <w:rsid w:val="00354C5E"/>
    <w:rsid w:val="00356310"/>
    <w:rsid w:val="0035677C"/>
    <w:rsid w:val="00357087"/>
    <w:rsid w:val="00357D80"/>
    <w:rsid w:val="00357F77"/>
    <w:rsid w:val="0036060D"/>
    <w:rsid w:val="003606AD"/>
    <w:rsid w:val="00360B4B"/>
    <w:rsid w:val="00360D9B"/>
    <w:rsid w:val="003618D6"/>
    <w:rsid w:val="00361B37"/>
    <w:rsid w:val="00362634"/>
    <w:rsid w:val="00362DCF"/>
    <w:rsid w:val="0036310B"/>
    <w:rsid w:val="00363275"/>
    <w:rsid w:val="00364CF4"/>
    <w:rsid w:val="00364FEC"/>
    <w:rsid w:val="00365845"/>
    <w:rsid w:val="003660F8"/>
    <w:rsid w:val="00366F0C"/>
    <w:rsid w:val="00367BFD"/>
    <w:rsid w:val="00367FF0"/>
    <w:rsid w:val="00370104"/>
    <w:rsid w:val="00370546"/>
    <w:rsid w:val="003707B7"/>
    <w:rsid w:val="00370DA3"/>
    <w:rsid w:val="00371367"/>
    <w:rsid w:val="00371412"/>
    <w:rsid w:val="00371C0A"/>
    <w:rsid w:val="0037221D"/>
    <w:rsid w:val="00372E0A"/>
    <w:rsid w:val="003731AD"/>
    <w:rsid w:val="00374062"/>
    <w:rsid w:val="0037460C"/>
    <w:rsid w:val="00374995"/>
    <w:rsid w:val="003756D5"/>
    <w:rsid w:val="003759A5"/>
    <w:rsid w:val="00375ADB"/>
    <w:rsid w:val="00375B17"/>
    <w:rsid w:val="00375C77"/>
    <w:rsid w:val="00376B31"/>
    <w:rsid w:val="00380262"/>
    <w:rsid w:val="003808D3"/>
    <w:rsid w:val="00381107"/>
    <w:rsid w:val="003812C6"/>
    <w:rsid w:val="00381D14"/>
    <w:rsid w:val="00382112"/>
    <w:rsid w:val="00382608"/>
    <w:rsid w:val="003826B0"/>
    <w:rsid w:val="00383060"/>
    <w:rsid w:val="0038377C"/>
    <w:rsid w:val="00384045"/>
    <w:rsid w:val="00384B47"/>
    <w:rsid w:val="00385080"/>
    <w:rsid w:val="003850D6"/>
    <w:rsid w:val="0038587A"/>
    <w:rsid w:val="00385D20"/>
    <w:rsid w:val="00385D47"/>
    <w:rsid w:val="00386269"/>
    <w:rsid w:val="00387068"/>
    <w:rsid w:val="003870BC"/>
    <w:rsid w:val="00387114"/>
    <w:rsid w:val="00387258"/>
    <w:rsid w:val="003901E9"/>
    <w:rsid w:val="003905B8"/>
    <w:rsid w:val="003913EF"/>
    <w:rsid w:val="00391CED"/>
    <w:rsid w:val="00391E00"/>
    <w:rsid w:val="00392122"/>
    <w:rsid w:val="00392242"/>
    <w:rsid w:val="00392909"/>
    <w:rsid w:val="00392B84"/>
    <w:rsid w:val="00392D3D"/>
    <w:rsid w:val="00392DDC"/>
    <w:rsid w:val="00393A6C"/>
    <w:rsid w:val="00394107"/>
    <w:rsid w:val="00394226"/>
    <w:rsid w:val="00394230"/>
    <w:rsid w:val="00394815"/>
    <w:rsid w:val="003955A2"/>
    <w:rsid w:val="003964B2"/>
    <w:rsid w:val="003967CC"/>
    <w:rsid w:val="00396FF7"/>
    <w:rsid w:val="00397E15"/>
    <w:rsid w:val="00397E17"/>
    <w:rsid w:val="00397FB4"/>
    <w:rsid w:val="003A025B"/>
    <w:rsid w:val="003A0621"/>
    <w:rsid w:val="003A0CE0"/>
    <w:rsid w:val="003A0EAF"/>
    <w:rsid w:val="003A0F1F"/>
    <w:rsid w:val="003A1FBA"/>
    <w:rsid w:val="003A2541"/>
    <w:rsid w:val="003A4214"/>
    <w:rsid w:val="003A492B"/>
    <w:rsid w:val="003A499F"/>
    <w:rsid w:val="003A4A92"/>
    <w:rsid w:val="003A5430"/>
    <w:rsid w:val="003A5F58"/>
    <w:rsid w:val="003A612A"/>
    <w:rsid w:val="003A65B8"/>
    <w:rsid w:val="003A6A51"/>
    <w:rsid w:val="003A6AFE"/>
    <w:rsid w:val="003A71D5"/>
    <w:rsid w:val="003A721D"/>
    <w:rsid w:val="003A79E2"/>
    <w:rsid w:val="003B05C4"/>
    <w:rsid w:val="003B1288"/>
    <w:rsid w:val="003B16C4"/>
    <w:rsid w:val="003B2293"/>
    <w:rsid w:val="003B2ACC"/>
    <w:rsid w:val="003B2E15"/>
    <w:rsid w:val="003B2F4C"/>
    <w:rsid w:val="003B312A"/>
    <w:rsid w:val="003B41B9"/>
    <w:rsid w:val="003B45A1"/>
    <w:rsid w:val="003B5142"/>
    <w:rsid w:val="003B5358"/>
    <w:rsid w:val="003B55D2"/>
    <w:rsid w:val="003B58E3"/>
    <w:rsid w:val="003B5A99"/>
    <w:rsid w:val="003B5B3C"/>
    <w:rsid w:val="003B5F31"/>
    <w:rsid w:val="003B6716"/>
    <w:rsid w:val="003B6ABA"/>
    <w:rsid w:val="003B6CE0"/>
    <w:rsid w:val="003B7581"/>
    <w:rsid w:val="003B77AC"/>
    <w:rsid w:val="003B77D0"/>
    <w:rsid w:val="003B78AD"/>
    <w:rsid w:val="003C0AE0"/>
    <w:rsid w:val="003C0D4B"/>
    <w:rsid w:val="003C0EF5"/>
    <w:rsid w:val="003C1C3A"/>
    <w:rsid w:val="003C2A05"/>
    <w:rsid w:val="003C2CA3"/>
    <w:rsid w:val="003C310F"/>
    <w:rsid w:val="003C3221"/>
    <w:rsid w:val="003C4664"/>
    <w:rsid w:val="003C474B"/>
    <w:rsid w:val="003C553C"/>
    <w:rsid w:val="003C554B"/>
    <w:rsid w:val="003C65F8"/>
    <w:rsid w:val="003C6612"/>
    <w:rsid w:val="003C665D"/>
    <w:rsid w:val="003C7490"/>
    <w:rsid w:val="003C7B62"/>
    <w:rsid w:val="003D0A6A"/>
    <w:rsid w:val="003D0CD7"/>
    <w:rsid w:val="003D0F6E"/>
    <w:rsid w:val="003D141B"/>
    <w:rsid w:val="003D232A"/>
    <w:rsid w:val="003D2E4F"/>
    <w:rsid w:val="003D318C"/>
    <w:rsid w:val="003D32E7"/>
    <w:rsid w:val="003D3570"/>
    <w:rsid w:val="003D37C2"/>
    <w:rsid w:val="003D37E8"/>
    <w:rsid w:val="003D4999"/>
    <w:rsid w:val="003D51CF"/>
    <w:rsid w:val="003D54BF"/>
    <w:rsid w:val="003D5C42"/>
    <w:rsid w:val="003D65D0"/>
    <w:rsid w:val="003D691B"/>
    <w:rsid w:val="003D7132"/>
    <w:rsid w:val="003D73D9"/>
    <w:rsid w:val="003D75E2"/>
    <w:rsid w:val="003D7BEC"/>
    <w:rsid w:val="003E07EA"/>
    <w:rsid w:val="003E097B"/>
    <w:rsid w:val="003E0D3F"/>
    <w:rsid w:val="003E103C"/>
    <w:rsid w:val="003E1121"/>
    <w:rsid w:val="003E1309"/>
    <w:rsid w:val="003E1425"/>
    <w:rsid w:val="003E1564"/>
    <w:rsid w:val="003E15AB"/>
    <w:rsid w:val="003E1949"/>
    <w:rsid w:val="003E1A84"/>
    <w:rsid w:val="003E1B1F"/>
    <w:rsid w:val="003E1CA8"/>
    <w:rsid w:val="003E1E11"/>
    <w:rsid w:val="003E20B2"/>
    <w:rsid w:val="003E2278"/>
    <w:rsid w:val="003E233D"/>
    <w:rsid w:val="003E3320"/>
    <w:rsid w:val="003E3393"/>
    <w:rsid w:val="003E36AA"/>
    <w:rsid w:val="003E38CE"/>
    <w:rsid w:val="003E3E47"/>
    <w:rsid w:val="003E40D0"/>
    <w:rsid w:val="003E451D"/>
    <w:rsid w:val="003E48CC"/>
    <w:rsid w:val="003E4B5C"/>
    <w:rsid w:val="003E524D"/>
    <w:rsid w:val="003E54A4"/>
    <w:rsid w:val="003E62B2"/>
    <w:rsid w:val="003E6D1F"/>
    <w:rsid w:val="003E6D90"/>
    <w:rsid w:val="003E7063"/>
    <w:rsid w:val="003E753D"/>
    <w:rsid w:val="003F0A4E"/>
    <w:rsid w:val="003F0D3F"/>
    <w:rsid w:val="003F0EEB"/>
    <w:rsid w:val="003F1040"/>
    <w:rsid w:val="003F1CE8"/>
    <w:rsid w:val="003F1F5B"/>
    <w:rsid w:val="003F2349"/>
    <w:rsid w:val="003F4540"/>
    <w:rsid w:val="003F5E40"/>
    <w:rsid w:val="003F6F44"/>
    <w:rsid w:val="003F71FD"/>
    <w:rsid w:val="003F7214"/>
    <w:rsid w:val="003F7413"/>
    <w:rsid w:val="003F7920"/>
    <w:rsid w:val="003F79A6"/>
    <w:rsid w:val="0040013B"/>
    <w:rsid w:val="00400D8D"/>
    <w:rsid w:val="00401110"/>
    <w:rsid w:val="00401D09"/>
    <w:rsid w:val="0040298D"/>
    <w:rsid w:val="004030D5"/>
    <w:rsid w:val="0040358D"/>
    <w:rsid w:val="004038DC"/>
    <w:rsid w:val="00404CCA"/>
    <w:rsid w:val="00405694"/>
    <w:rsid w:val="00406CDC"/>
    <w:rsid w:val="004072A6"/>
    <w:rsid w:val="00410B43"/>
    <w:rsid w:val="00411052"/>
    <w:rsid w:val="00411216"/>
    <w:rsid w:val="004114C6"/>
    <w:rsid w:val="00411962"/>
    <w:rsid w:val="004119DF"/>
    <w:rsid w:val="00411A92"/>
    <w:rsid w:val="00411FF7"/>
    <w:rsid w:val="00412025"/>
    <w:rsid w:val="00412A5C"/>
    <w:rsid w:val="00413282"/>
    <w:rsid w:val="0041459C"/>
    <w:rsid w:val="004148CF"/>
    <w:rsid w:val="00414A73"/>
    <w:rsid w:val="00414CEE"/>
    <w:rsid w:val="00414DA4"/>
    <w:rsid w:val="004150D0"/>
    <w:rsid w:val="0041518A"/>
    <w:rsid w:val="00415D7F"/>
    <w:rsid w:val="0041609E"/>
    <w:rsid w:val="004166CB"/>
    <w:rsid w:val="0041696D"/>
    <w:rsid w:val="00416A13"/>
    <w:rsid w:val="00417046"/>
    <w:rsid w:val="004176CB"/>
    <w:rsid w:val="00417D62"/>
    <w:rsid w:val="00420020"/>
    <w:rsid w:val="00420134"/>
    <w:rsid w:val="0042036D"/>
    <w:rsid w:val="0042084A"/>
    <w:rsid w:val="004208E5"/>
    <w:rsid w:val="004210C1"/>
    <w:rsid w:val="004214E4"/>
    <w:rsid w:val="00421A1F"/>
    <w:rsid w:val="00421E7D"/>
    <w:rsid w:val="0042291D"/>
    <w:rsid w:val="00422AC1"/>
    <w:rsid w:val="00422C1D"/>
    <w:rsid w:val="004231A9"/>
    <w:rsid w:val="00423506"/>
    <w:rsid w:val="00423965"/>
    <w:rsid w:val="00423C0C"/>
    <w:rsid w:val="004246A0"/>
    <w:rsid w:val="00424B62"/>
    <w:rsid w:val="00425AF6"/>
    <w:rsid w:val="00425F1E"/>
    <w:rsid w:val="00426301"/>
    <w:rsid w:val="0042650C"/>
    <w:rsid w:val="0042713D"/>
    <w:rsid w:val="0042718A"/>
    <w:rsid w:val="00427D56"/>
    <w:rsid w:val="00432146"/>
    <w:rsid w:val="004323C3"/>
    <w:rsid w:val="004331FD"/>
    <w:rsid w:val="00433254"/>
    <w:rsid w:val="00433413"/>
    <w:rsid w:val="00433758"/>
    <w:rsid w:val="00433976"/>
    <w:rsid w:val="00433C7C"/>
    <w:rsid w:val="004341A8"/>
    <w:rsid w:val="00434609"/>
    <w:rsid w:val="004359C7"/>
    <w:rsid w:val="0043614F"/>
    <w:rsid w:val="004362EC"/>
    <w:rsid w:val="00436887"/>
    <w:rsid w:val="004371E9"/>
    <w:rsid w:val="00437FD8"/>
    <w:rsid w:val="00440287"/>
    <w:rsid w:val="00440C6E"/>
    <w:rsid w:val="00440F26"/>
    <w:rsid w:val="00441054"/>
    <w:rsid w:val="004411F4"/>
    <w:rsid w:val="004432CF"/>
    <w:rsid w:val="00443607"/>
    <w:rsid w:val="0044445B"/>
    <w:rsid w:val="00444B58"/>
    <w:rsid w:val="00444DCC"/>
    <w:rsid w:val="00444EA3"/>
    <w:rsid w:val="0044521A"/>
    <w:rsid w:val="00445329"/>
    <w:rsid w:val="00445522"/>
    <w:rsid w:val="004458C1"/>
    <w:rsid w:val="00445FDB"/>
    <w:rsid w:val="0044698D"/>
    <w:rsid w:val="00447082"/>
    <w:rsid w:val="0044761F"/>
    <w:rsid w:val="00447BEE"/>
    <w:rsid w:val="00447EF6"/>
    <w:rsid w:val="004524B0"/>
    <w:rsid w:val="004525DF"/>
    <w:rsid w:val="004536B2"/>
    <w:rsid w:val="0045407C"/>
    <w:rsid w:val="00455344"/>
    <w:rsid w:val="00455F02"/>
    <w:rsid w:val="00455F5D"/>
    <w:rsid w:val="004571C8"/>
    <w:rsid w:val="004572BB"/>
    <w:rsid w:val="004607CE"/>
    <w:rsid w:val="00460BDE"/>
    <w:rsid w:val="004615C2"/>
    <w:rsid w:val="0046293A"/>
    <w:rsid w:val="00462B28"/>
    <w:rsid w:val="004636F8"/>
    <w:rsid w:val="004638D8"/>
    <w:rsid w:val="00463B19"/>
    <w:rsid w:val="00464270"/>
    <w:rsid w:val="0046441B"/>
    <w:rsid w:val="0046455F"/>
    <w:rsid w:val="00465036"/>
    <w:rsid w:val="004651E8"/>
    <w:rsid w:val="00465ED2"/>
    <w:rsid w:val="004665D9"/>
    <w:rsid w:val="00466D2A"/>
    <w:rsid w:val="004673D3"/>
    <w:rsid w:val="004676FD"/>
    <w:rsid w:val="004705A4"/>
    <w:rsid w:val="00470914"/>
    <w:rsid w:val="00470F8A"/>
    <w:rsid w:val="004719F0"/>
    <w:rsid w:val="0047354E"/>
    <w:rsid w:val="0047369B"/>
    <w:rsid w:val="00474018"/>
    <w:rsid w:val="004740EC"/>
    <w:rsid w:val="00474111"/>
    <w:rsid w:val="0047428A"/>
    <w:rsid w:val="00474A98"/>
    <w:rsid w:val="004755FF"/>
    <w:rsid w:val="00476790"/>
    <w:rsid w:val="0047681E"/>
    <w:rsid w:val="00476918"/>
    <w:rsid w:val="004773AC"/>
    <w:rsid w:val="004803D8"/>
    <w:rsid w:val="0048077F"/>
    <w:rsid w:val="00480BA4"/>
    <w:rsid w:val="00480D66"/>
    <w:rsid w:val="0048141F"/>
    <w:rsid w:val="0048195D"/>
    <w:rsid w:val="0048227A"/>
    <w:rsid w:val="0048280A"/>
    <w:rsid w:val="00482A89"/>
    <w:rsid w:val="00482DF7"/>
    <w:rsid w:val="00482F0E"/>
    <w:rsid w:val="0048380C"/>
    <w:rsid w:val="00483889"/>
    <w:rsid w:val="00484585"/>
    <w:rsid w:val="004848A8"/>
    <w:rsid w:val="00484B55"/>
    <w:rsid w:val="00484EAA"/>
    <w:rsid w:val="00485453"/>
    <w:rsid w:val="004854F2"/>
    <w:rsid w:val="00486D55"/>
    <w:rsid w:val="0048746F"/>
    <w:rsid w:val="0048793C"/>
    <w:rsid w:val="0049029F"/>
    <w:rsid w:val="00490D89"/>
    <w:rsid w:val="004910C2"/>
    <w:rsid w:val="0049192E"/>
    <w:rsid w:val="00491E41"/>
    <w:rsid w:val="00491F97"/>
    <w:rsid w:val="00492A65"/>
    <w:rsid w:val="00492F1D"/>
    <w:rsid w:val="00494080"/>
    <w:rsid w:val="0049486C"/>
    <w:rsid w:val="00494B36"/>
    <w:rsid w:val="00494F03"/>
    <w:rsid w:val="00495027"/>
    <w:rsid w:val="00495A39"/>
    <w:rsid w:val="00495A4C"/>
    <w:rsid w:val="00496FF3"/>
    <w:rsid w:val="00497229"/>
    <w:rsid w:val="00497306"/>
    <w:rsid w:val="004975E9"/>
    <w:rsid w:val="004A0469"/>
    <w:rsid w:val="004A0F7D"/>
    <w:rsid w:val="004A11CD"/>
    <w:rsid w:val="004A15EF"/>
    <w:rsid w:val="004A165F"/>
    <w:rsid w:val="004A1760"/>
    <w:rsid w:val="004A1B6E"/>
    <w:rsid w:val="004A215D"/>
    <w:rsid w:val="004A2C47"/>
    <w:rsid w:val="004A3992"/>
    <w:rsid w:val="004A410D"/>
    <w:rsid w:val="004A470A"/>
    <w:rsid w:val="004A4B16"/>
    <w:rsid w:val="004A500A"/>
    <w:rsid w:val="004A52F7"/>
    <w:rsid w:val="004A5478"/>
    <w:rsid w:val="004A5566"/>
    <w:rsid w:val="004A6061"/>
    <w:rsid w:val="004A796C"/>
    <w:rsid w:val="004B0BB4"/>
    <w:rsid w:val="004B0FF8"/>
    <w:rsid w:val="004B1D98"/>
    <w:rsid w:val="004B240E"/>
    <w:rsid w:val="004B2597"/>
    <w:rsid w:val="004B325C"/>
    <w:rsid w:val="004B3629"/>
    <w:rsid w:val="004B398E"/>
    <w:rsid w:val="004B5B03"/>
    <w:rsid w:val="004B618A"/>
    <w:rsid w:val="004B61A8"/>
    <w:rsid w:val="004B6249"/>
    <w:rsid w:val="004B7429"/>
    <w:rsid w:val="004B748F"/>
    <w:rsid w:val="004B773C"/>
    <w:rsid w:val="004C03CD"/>
    <w:rsid w:val="004C0B9A"/>
    <w:rsid w:val="004C0E80"/>
    <w:rsid w:val="004C108C"/>
    <w:rsid w:val="004C3B91"/>
    <w:rsid w:val="004C4627"/>
    <w:rsid w:val="004C494A"/>
    <w:rsid w:val="004C553A"/>
    <w:rsid w:val="004C571C"/>
    <w:rsid w:val="004C57C8"/>
    <w:rsid w:val="004C5DA2"/>
    <w:rsid w:val="004C5E8D"/>
    <w:rsid w:val="004C63F5"/>
    <w:rsid w:val="004C6F2D"/>
    <w:rsid w:val="004C75FB"/>
    <w:rsid w:val="004D0332"/>
    <w:rsid w:val="004D045B"/>
    <w:rsid w:val="004D0C8A"/>
    <w:rsid w:val="004D12EE"/>
    <w:rsid w:val="004D19B5"/>
    <w:rsid w:val="004D2016"/>
    <w:rsid w:val="004D23C4"/>
    <w:rsid w:val="004D34CA"/>
    <w:rsid w:val="004D3510"/>
    <w:rsid w:val="004D377D"/>
    <w:rsid w:val="004D42FF"/>
    <w:rsid w:val="004D4692"/>
    <w:rsid w:val="004D4A7C"/>
    <w:rsid w:val="004D4BD0"/>
    <w:rsid w:val="004D519B"/>
    <w:rsid w:val="004D5221"/>
    <w:rsid w:val="004D53AC"/>
    <w:rsid w:val="004D5992"/>
    <w:rsid w:val="004D5F9B"/>
    <w:rsid w:val="004D632E"/>
    <w:rsid w:val="004D69C8"/>
    <w:rsid w:val="004D6C5C"/>
    <w:rsid w:val="004D6DDA"/>
    <w:rsid w:val="004D77B0"/>
    <w:rsid w:val="004D7A76"/>
    <w:rsid w:val="004E0081"/>
    <w:rsid w:val="004E011B"/>
    <w:rsid w:val="004E0865"/>
    <w:rsid w:val="004E20E9"/>
    <w:rsid w:val="004E2FBB"/>
    <w:rsid w:val="004E321F"/>
    <w:rsid w:val="004E32D8"/>
    <w:rsid w:val="004E33D4"/>
    <w:rsid w:val="004E4023"/>
    <w:rsid w:val="004E49BD"/>
    <w:rsid w:val="004E57BC"/>
    <w:rsid w:val="004E5E24"/>
    <w:rsid w:val="004E658C"/>
    <w:rsid w:val="004E66A4"/>
    <w:rsid w:val="004E6BEF"/>
    <w:rsid w:val="004E6D30"/>
    <w:rsid w:val="004E76DB"/>
    <w:rsid w:val="004F07D8"/>
    <w:rsid w:val="004F1548"/>
    <w:rsid w:val="004F18F7"/>
    <w:rsid w:val="004F1EA7"/>
    <w:rsid w:val="004F211E"/>
    <w:rsid w:val="004F3364"/>
    <w:rsid w:val="004F33E3"/>
    <w:rsid w:val="004F3469"/>
    <w:rsid w:val="004F3EB1"/>
    <w:rsid w:val="004F3FA6"/>
    <w:rsid w:val="004F4159"/>
    <w:rsid w:val="004F4AAA"/>
    <w:rsid w:val="004F4ADC"/>
    <w:rsid w:val="004F528B"/>
    <w:rsid w:val="004F5FBB"/>
    <w:rsid w:val="004F65F0"/>
    <w:rsid w:val="004F6FBB"/>
    <w:rsid w:val="0050021A"/>
    <w:rsid w:val="00500634"/>
    <w:rsid w:val="00500764"/>
    <w:rsid w:val="005009BD"/>
    <w:rsid w:val="00501C89"/>
    <w:rsid w:val="00501DFF"/>
    <w:rsid w:val="00501E4D"/>
    <w:rsid w:val="00501EDF"/>
    <w:rsid w:val="00501F68"/>
    <w:rsid w:val="00501FC8"/>
    <w:rsid w:val="00502725"/>
    <w:rsid w:val="00503977"/>
    <w:rsid w:val="00503C16"/>
    <w:rsid w:val="00503EB7"/>
    <w:rsid w:val="005043B7"/>
    <w:rsid w:val="0050445E"/>
    <w:rsid w:val="005049C9"/>
    <w:rsid w:val="00505442"/>
    <w:rsid w:val="005061EE"/>
    <w:rsid w:val="005067CA"/>
    <w:rsid w:val="00507878"/>
    <w:rsid w:val="00510314"/>
    <w:rsid w:val="005105C2"/>
    <w:rsid w:val="00510A69"/>
    <w:rsid w:val="005123A3"/>
    <w:rsid w:val="005123E6"/>
    <w:rsid w:val="00512434"/>
    <w:rsid w:val="00512E94"/>
    <w:rsid w:val="00513366"/>
    <w:rsid w:val="005138A4"/>
    <w:rsid w:val="00513D2C"/>
    <w:rsid w:val="005140A8"/>
    <w:rsid w:val="00514D6E"/>
    <w:rsid w:val="00515319"/>
    <w:rsid w:val="00515673"/>
    <w:rsid w:val="0051673B"/>
    <w:rsid w:val="00516A80"/>
    <w:rsid w:val="005175EB"/>
    <w:rsid w:val="005178D1"/>
    <w:rsid w:val="005179CC"/>
    <w:rsid w:val="005204B7"/>
    <w:rsid w:val="00520689"/>
    <w:rsid w:val="00521945"/>
    <w:rsid w:val="00522246"/>
    <w:rsid w:val="005225F4"/>
    <w:rsid w:val="00523E85"/>
    <w:rsid w:val="0052410E"/>
    <w:rsid w:val="0052488B"/>
    <w:rsid w:val="00525508"/>
    <w:rsid w:val="00525592"/>
    <w:rsid w:val="00525AB3"/>
    <w:rsid w:val="00525B19"/>
    <w:rsid w:val="00526530"/>
    <w:rsid w:val="005265CD"/>
    <w:rsid w:val="00526ABB"/>
    <w:rsid w:val="00526D79"/>
    <w:rsid w:val="005277F4"/>
    <w:rsid w:val="00527D40"/>
    <w:rsid w:val="00527EAE"/>
    <w:rsid w:val="00530340"/>
    <w:rsid w:val="0053044C"/>
    <w:rsid w:val="00531038"/>
    <w:rsid w:val="0053150B"/>
    <w:rsid w:val="00531905"/>
    <w:rsid w:val="0053208C"/>
    <w:rsid w:val="005328A8"/>
    <w:rsid w:val="00532A2A"/>
    <w:rsid w:val="00532C8B"/>
    <w:rsid w:val="00533767"/>
    <w:rsid w:val="00533961"/>
    <w:rsid w:val="00533D6D"/>
    <w:rsid w:val="005348A2"/>
    <w:rsid w:val="00534D62"/>
    <w:rsid w:val="00534ED2"/>
    <w:rsid w:val="005353D6"/>
    <w:rsid w:val="005363BA"/>
    <w:rsid w:val="00536A67"/>
    <w:rsid w:val="0053708B"/>
    <w:rsid w:val="00537C48"/>
    <w:rsid w:val="0054017D"/>
    <w:rsid w:val="005401F3"/>
    <w:rsid w:val="00540275"/>
    <w:rsid w:val="005408B5"/>
    <w:rsid w:val="005408F8"/>
    <w:rsid w:val="00540B71"/>
    <w:rsid w:val="00540FE2"/>
    <w:rsid w:val="005412F5"/>
    <w:rsid w:val="00541CB3"/>
    <w:rsid w:val="00541ECE"/>
    <w:rsid w:val="005427AB"/>
    <w:rsid w:val="00542A08"/>
    <w:rsid w:val="00542FCC"/>
    <w:rsid w:val="00543067"/>
    <w:rsid w:val="00543B13"/>
    <w:rsid w:val="00543B32"/>
    <w:rsid w:val="00544AFC"/>
    <w:rsid w:val="00544EFE"/>
    <w:rsid w:val="005451F4"/>
    <w:rsid w:val="005457D2"/>
    <w:rsid w:val="00545C62"/>
    <w:rsid w:val="00547263"/>
    <w:rsid w:val="00547699"/>
    <w:rsid w:val="00550B8C"/>
    <w:rsid w:val="00550EDD"/>
    <w:rsid w:val="005513D2"/>
    <w:rsid w:val="00551736"/>
    <w:rsid w:val="00551797"/>
    <w:rsid w:val="00551D99"/>
    <w:rsid w:val="00552553"/>
    <w:rsid w:val="00552957"/>
    <w:rsid w:val="005529EE"/>
    <w:rsid w:val="00553EB8"/>
    <w:rsid w:val="005540A6"/>
    <w:rsid w:val="00554261"/>
    <w:rsid w:val="005543A8"/>
    <w:rsid w:val="005544A8"/>
    <w:rsid w:val="00554506"/>
    <w:rsid w:val="005547E3"/>
    <w:rsid w:val="00555049"/>
    <w:rsid w:val="005550ED"/>
    <w:rsid w:val="00555E62"/>
    <w:rsid w:val="005561F8"/>
    <w:rsid w:val="00556B00"/>
    <w:rsid w:val="00556DDA"/>
    <w:rsid w:val="00557089"/>
    <w:rsid w:val="005570A6"/>
    <w:rsid w:val="00557DE0"/>
    <w:rsid w:val="0056015B"/>
    <w:rsid w:val="005605CB"/>
    <w:rsid w:val="00560A1B"/>
    <w:rsid w:val="00560EE9"/>
    <w:rsid w:val="005619DF"/>
    <w:rsid w:val="00561BEB"/>
    <w:rsid w:val="005623F6"/>
    <w:rsid w:val="0056260F"/>
    <w:rsid w:val="00562690"/>
    <w:rsid w:val="00563C98"/>
    <w:rsid w:val="00563E7B"/>
    <w:rsid w:val="00564095"/>
    <w:rsid w:val="005646DD"/>
    <w:rsid w:val="0056595E"/>
    <w:rsid w:val="00565A1F"/>
    <w:rsid w:val="005665AC"/>
    <w:rsid w:val="005671DE"/>
    <w:rsid w:val="00567D23"/>
    <w:rsid w:val="00567FD4"/>
    <w:rsid w:val="005701C9"/>
    <w:rsid w:val="00570C38"/>
    <w:rsid w:val="00571A99"/>
    <w:rsid w:val="00571DB8"/>
    <w:rsid w:val="005730B6"/>
    <w:rsid w:val="005731B6"/>
    <w:rsid w:val="00573369"/>
    <w:rsid w:val="005733DD"/>
    <w:rsid w:val="00573443"/>
    <w:rsid w:val="00573D6A"/>
    <w:rsid w:val="00573F45"/>
    <w:rsid w:val="005741C8"/>
    <w:rsid w:val="00574227"/>
    <w:rsid w:val="0057433D"/>
    <w:rsid w:val="00574750"/>
    <w:rsid w:val="00575A77"/>
    <w:rsid w:val="0057628C"/>
    <w:rsid w:val="005764AF"/>
    <w:rsid w:val="00576B8B"/>
    <w:rsid w:val="00576FCC"/>
    <w:rsid w:val="00577A5E"/>
    <w:rsid w:val="00577B48"/>
    <w:rsid w:val="00577DAA"/>
    <w:rsid w:val="00580293"/>
    <w:rsid w:val="005813CE"/>
    <w:rsid w:val="005813F7"/>
    <w:rsid w:val="00581698"/>
    <w:rsid w:val="00582BB9"/>
    <w:rsid w:val="00583081"/>
    <w:rsid w:val="00583286"/>
    <w:rsid w:val="00583767"/>
    <w:rsid w:val="00583960"/>
    <w:rsid w:val="00583A86"/>
    <w:rsid w:val="00583DB3"/>
    <w:rsid w:val="00584111"/>
    <w:rsid w:val="0058425B"/>
    <w:rsid w:val="00585265"/>
    <w:rsid w:val="00585E8C"/>
    <w:rsid w:val="00585EA8"/>
    <w:rsid w:val="005861C2"/>
    <w:rsid w:val="00586D63"/>
    <w:rsid w:val="00587501"/>
    <w:rsid w:val="00587EAB"/>
    <w:rsid w:val="0059027A"/>
    <w:rsid w:val="00590CE2"/>
    <w:rsid w:val="005916CB"/>
    <w:rsid w:val="00591B5D"/>
    <w:rsid w:val="00591B63"/>
    <w:rsid w:val="00592B9F"/>
    <w:rsid w:val="00592CFE"/>
    <w:rsid w:val="00593CE3"/>
    <w:rsid w:val="00593F52"/>
    <w:rsid w:val="00594255"/>
    <w:rsid w:val="00594581"/>
    <w:rsid w:val="00594D40"/>
    <w:rsid w:val="00595C98"/>
    <w:rsid w:val="00595F93"/>
    <w:rsid w:val="0059638C"/>
    <w:rsid w:val="005969E8"/>
    <w:rsid w:val="00596D6E"/>
    <w:rsid w:val="00597444"/>
    <w:rsid w:val="005A058E"/>
    <w:rsid w:val="005A1151"/>
    <w:rsid w:val="005A13A0"/>
    <w:rsid w:val="005A14A8"/>
    <w:rsid w:val="005A19E8"/>
    <w:rsid w:val="005A1EC3"/>
    <w:rsid w:val="005A210C"/>
    <w:rsid w:val="005A23A1"/>
    <w:rsid w:val="005A2463"/>
    <w:rsid w:val="005A267E"/>
    <w:rsid w:val="005A2A33"/>
    <w:rsid w:val="005A2B6F"/>
    <w:rsid w:val="005A3B5E"/>
    <w:rsid w:val="005A3D74"/>
    <w:rsid w:val="005A3F1E"/>
    <w:rsid w:val="005A47F3"/>
    <w:rsid w:val="005A56F5"/>
    <w:rsid w:val="005A57A2"/>
    <w:rsid w:val="005A5B49"/>
    <w:rsid w:val="005A5EDB"/>
    <w:rsid w:val="005A67F2"/>
    <w:rsid w:val="005A6CE7"/>
    <w:rsid w:val="005A74E5"/>
    <w:rsid w:val="005A75B5"/>
    <w:rsid w:val="005A7994"/>
    <w:rsid w:val="005A7A28"/>
    <w:rsid w:val="005B0327"/>
    <w:rsid w:val="005B0731"/>
    <w:rsid w:val="005B1278"/>
    <w:rsid w:val="005B1D57"/>
    <w:rsid w:val="005B3017"/>
    <w:rsid w:val="005B3177"/>
    <w:rsid w:val="005B35CC"/>
    <w:rsid w:val="005B37CD"/>
    <w:rsid w:val="005B394F"/>
    <w:rsid w:val="005B466D"/>
    <w:rsid w:val="005B47C4"/>
    <w:rsid w:val="005B4B62"/>
    <w:rsid w:val="005B52A9"/>
    <w:rsid w:val="005B5909"/>
    <w:rsid w:val="005B5AA4"/>
    <w:rsid w:val="005B5E7B"/>
    <w:rsid w:val="005B5FAD"/>
    <w:rsid w:val="005B6077"/>
    <w:rsid w:val="005B637F"/>
    <w:rsid w:val="005B644A"/>
    <w:rsid w:val="005B6C3B"/>
    <w:rsid w:val="005B7BAD"/>
    <w:rsid w:val="005B7C9F"/>
    <w:rsid w:val="005C04E3"/>
    <w:rsid w:val="005C0BE1"/>
    <w:rsid w:val="005C1092"/>
    <w:rsid w:val="005C1579"/>
    <w:rsid w:val="005C2319"/>
    <w:rsid w:val="005C29D2"/>
    <w:rsid w:val="005C318E"/>
    <w:rsid w:val="005C47E3"/>
    <w:rsid w:val="005C4879"/>
    <w:rsid w:val="005C4B6A"/>
    <w:rsid w:val="005C4B6E"/>
    <w:rsid w:val="005C5842"/>
    <w:rsid w:val="005C58EB"/>
    <w:rsid w:val="005C5FE1"/>
    <w:rsid w:val="005C6223"/>
    <w:rsid w:val="005C6303"/>
    <w:rsid w:val="005C63A4"/>
    <w:rsid w:val="005C76E2"/>
    <w:rsid w:val="005C77EE"/>
    <w:rsid w:val="005C78A2"/>
    <w:rsid w:val="005D0575"/>
    <w:rsid w:val="005D06A1"/>
    <w:rsid w:val="005D0A61"/>
    <w:rsid w:val="005D0BD1"/>
    <w:rsid w:val="005D25FD"/>
    <w:rsid w:val="005D28F6"/>
    <w:rsid w:val="005D34F8"/>
    <w:rsid w:val="005D36BD"/>
    <w:rsid w:val="005D42CF"/>
    <w:rsid w:val="005D431D"/>
    <w:rsid w:val="005D5F99"/>
    <w:rsid w:val="005D60A5"/>
    <w:rsid w:val="005D60E1"/>
    <w:rsid w:val="005D639C"/>
    <w:rsid w:val="005D782E"/>
    <w:rsid w:val="005E0088"/>
    <w:rsid w:val="005E00D2"/>
    <w:rsid w:val="005E06D8"/>
    <w:rsid w:val="005E216F"/>
    <w:rsid w:val="005E2817"/>
    <w:rsid w:val="005E297E"/>
    <w:rsid w:val="005E2B0F"/>
    <w:rsid w:val="005E2EEF"/>
    <w:rsid w:val="005E3106"/>
    <w:rsid w:val="005E3A55"/>
    <w:rsid w:val="005E3A89"/>
    <w:rsid w:val="005E42F5"/>
    <w:rsid w:val="005E4E42"/>
    <w:rsid w:val="005E4F5F"/>
    <w:rsid w:val="005E5607"/>
    <w:rsid w:val="005E5C17"/>
    <w:rsid w:val="005E616E"/>
    <w:rsid w:val="005E67A3"/>
    <w:rsid w:val="005E6A0E"/>
    <w:rsid w:val="005F0047"/>
    <w:rsid w:val="005F0103"/>
    <w:rsid w:val="005F0441"/>
    <w:rsid w:val="005F2558"/>
    <w:rsid w:val="005F2704"/>
    <w:rsid w:val="005F2740"/>
    <w:rsid w:val="005F2CC4"/>
    <w:rsid w:val="005F3092"/>
    <w:rsid w:val="005F34A4"/>
    <w:rsid w:val="005F36B8"/>
    <w:rsid w:val="005F37C9"/>
    <w:rsid w:val="005F384C"/>
    <w:rsid w:val="005F4114"/>
    <w:rsid w:val="005F450B"/>
    <w:rsid w:val="005F4B18"/>
    <w:rsid w:val="005F4D77"/>
    <w:rsid w:val="005F5585"/>
    <w:rsid w:val="005F5E4F"/>
    <w:rsid w:val="005F6C5A"/>
    <w:rsid w:val="005F79B1"/>
    <w:rsid w:val="005F7A9F"/>
    <w:rsid w:val="006002E9"/>
    <w:rsid w:val="00600C6D"/>
    <w:rsid w:val="00600E23"/>
    <w:rsid w:val="0060107D"/>
    <w:rsid w:val="00601E81"/>
    <w:rsid w:val="00602624"/>
    <w:rsid w:val="00602737"/>
    <w:rsid w:val="00602F63"/>
    <w:rsid w:val="00603998"/>
    <w:rsid w:val="006039AA"/>
    <w:rsid w:val="00603C9B"/>
    <w:rsid w:val="00603DC2"/>
    <w:rsid w:val="0060464E"/>
    <w:rsid w:val="006051C5"/>
    <w:rsid w:val="006052D2"/>
    <w:rsid w:val="0060578F"/>
    <w:rsid w:val="00605ED7"/>
    <w:rsid w:val="00605EDF"/>
    <w:rsid w:val="00605F7C"/>
    <w:rsid w:val="00607D51"/>
    <w:rsid w:val="006116D8"/>
    <w:rsid w:val="006116FE"/>
    <w:rsid w:val="00611C3D"/>
    <w:rsid w:val="00611D3D"/>
    <w:rsid w:val="00612271"/>
    <w:rsid w:val="006131A1"/>
    <w:rsid w:val="00613835"/>
    <w:rsid w:val="006138B0"/>
    <w:rsid w:val="0061391B"/>
    <w:rsid w:val="00613A20"/>
    <w:rsid w:val="00613AE3"/>
    <w:rsid w:val="00613DC2"/>
    <w:rsid w:val="006144D0"/>
    <w:rsid w:val="00614E2C"/>
    <w:rsid w:val="00615440"/>
    <w:rsid w:val="00615804"/>
    <w:rsid w:val="00615FC9"/>
    <w:rsid w:val="00616111"/>
    <w:rsid w:val="0061641E"/>
    <w:rsid w:val="00616770"/>
    <w:rsid w:val="00616C75"/>
    <w:rsid w:val="006171A1"/>
    <w:rsid w:val="006175F0"/>
    <w:rsid w:val="00617B70"/>
    <w:rsid w:val="00620037"/>
    <w:rsid w:val="00620A01"/>
    <w:rsid w:val="00622163"/>
    <w:rsid w:val="00622408"/>
    <w:rsid w:val="00623271"/>
    <w:rsid w:val="006234A8"/>
    <w:rsid w:val="00623ECB"/>
    <w:rsid w:val="00623EDD"/>
    <w:rsid w:val="00624AE9"/>
    <w:rsid w:val="00624F54"/>
    <w:rsid w:val="006250B7"/>
    <w:rsid w:val="00625849"/>
    <w:rsid w:val="00625907"/>
    <w:rsid w:val="00625C3F"/>
    <w:rsid w:val="00625F7B"/>
    <w:rsid w:val="0062694E"/>
    <w:rsid w:val="0062769F"/>
    <w:rsid w:val="006300C6"/>
    <w:rsid w:val="006303C0"/>
    <w:rsid w:val="006304E7"/>
    <w:rsid w:val="00630EAA"/>
    <w:rsid w:val="006325A6"/>
    <w:rsid w:val="00633119"/>
    <w:rsid w:val="00633269"/>
    <w:rsid w:val="006337BA"/>
    <w:rsid w:val="00634301"/>
    <w:rsid w:val="006344E8"/>
    <w:rsid w:val="00634541"/>
    <w:rsid w:val="00634E8A"/>
    <w:rsid w:val="00635C6E"/>
    <w:rsid w:val="00635DEE"/>
    <w:rsid w:val="006402D2"/>
    <w:rsid w:val="006403BF"/>
    <w:rsid w:val="006414B7"/>
    <w:rsid w:val="00641FDC"/>
    <w:rsid w:val="006422C1"/>
    <w:rsid w:val="006428D6"/>
    <w:rsid w:val="00642D56"/>
    <w:rsid w:val="00643619"/>
    <w:rsid w:val="006437B8"/>
    <w:rsid w:val="00643DB0"/>
    <w:rsid w:val="00645620"/>
    <w:rsid w:val="00645832"/>
    <w:rsid w:val="00645F19"/>
    <w:rsid w:val="00646065"/>
    <w:rsid w:val="006465CC"/>
    <w:rsid w:val="00646D1F"/>
    <w:rsid w:val="006470C3"/>
    <w:rsid w:val="0064714E"/>
    <w:rsid w:val="00651070"/>
    <w:rsid w:val="006519DF"/>
    <w:rsid w:val="00651A39"/>
    <w:rsid w:val="00651FF7"/>
    <w:rsid w:val="0065208D"/>
    <w:rsid w:val="006531DD"/>
    <w:rsid w:val="00654FB7"/>
    <w:rsid w:val="0065514A"/>
    <w:rsid w:val="006557C5"/>
    <w:rsid w:val="00655E01"/>
    <w:rsid w:val="0065645B"/>
    <w:rsid w:val="006569AD"/>
    <w:rsid w:val="006576A3"/>
    <w:rsid w:val="006579B6"/>
    <w:rsid w:val="0066088B"/>
    <w:rsid w:val="00660A8C"/>
    <w:rsid w:val="00660C00"/>
    <w:rsid w:val="006610DC"/>
    <w:rsid w:val="00661436"/>
    <w:rsid w:val="006615DC"/>
    <w:rsid w:val="00661702"/>
    <w:rsid w:val="00662A3F"/>
    <w:rsid w:val="00662D94"/>
    <w:rsid w:val="00662E87"/>
    <w:rsid w:val="0066356E"/>
    <w:rsid w:val="00663693"/>
    <w:rsid w:val="0066402D"/>
    <w:rsid w:val="006640CD"/>
    <w:rsid w:val="006648B3"/>
    <w:rsid w:val="00664D1D"/>
    <w:rsid w:val="00665071"/>
    <w:rsid w:val="006651DE"/>
    <w:rsid w:val="00665719"/>
    <w:rsid w:val="00665C66"/>
    <w:rsid w:val="00666583"/>
    <w:rsid w:val="00666940"/>
    <w:rsid w:val="00666CD5"/>
    <w:rsid w:val="00666D4F"/>
    <w:rsid w:val="006671F1"/>
    <w:rsid w:val="00670AFE"/>
    <w:rsid w:val="006715C5"/>
    <w:rsid w:val="0067189D"/>
    <w:rsid w:val="0067204D"/>
    <w:rsid w:val="006727D8"/>
    <w:rsid w:val="006727E9"/>
    <w:rsid w:val="006728DD"/>
    <w:rsid w:val="00672DBD"/>
    <w:rsid w:val="00672EAD"/>
    <w:rsid w:val="006737E0"/>
    <w:rsid w:val="00673B69"/>
    <w:rsid w:val="00674197"/>
    <w:rsid w:val="006742DB"/>
    <w:rsid w:val="00674D5A"/>
    <w:rsid w:val="00674DA8"/>
    <w:rsid w:val="00674FDC"/>
    <w:rsid w:val="006752D9"/>
    <w:rsid w:val="00675486"/>
    <w:rsid w:val="00675C02"/>
    <w:rsid w:val="00675F10"/>
    <w:rsid w:val="00675F4B"/>
    <w:rsid w:val="00676ED2"/>
    <w:rsid w:val="00677C97"/>
    <w:rsid w:val="00677D7A"/>
    <w:rsid w:val="00677E73"/>
    <w:rsid w:val="006805A8"/>
    <w:rsid w:val="00680A14"/>
    <w:rsid w:val="00680E62"/>
    <w:rsid w:val="00680EF5"/>
    <w:rsid w:val="0068115F"/>
    <w:rsid w:val="00681A27"/>
    <w:rsid w:val="0068205A"/>
    <w:rsid w:val="00682981"/>
    <w:rsid w:val="00682D40"/>
    <w:rsid w:val="006834CC"/>
    <w:rsid w:val="00683B67"/>
    <w:rsid w:val="00683E21"/>
    <w:rsid w:val="00684991"/>
    <w:rsid w:val="00684F51"/>
    <w:rsid w:val="006850BC"/>
    <w:rsid w:val="006851E4"/>
    <w:rsid w:val="00685290"/>
    <w:rsid w:val="00685380"/>
    <w:rsid w:val="00685A52"/>
    <w:rsid w:val="00686524"/>
    <w:rsid w:val="00686634"/>
    <w:rsid w:val="006876DD"/>
    <w:rsid w:val="00687C25"/>
    <w:rsid w:val="006901F1"/>
    <w:rsid w:val="0069042C"/>
    <w:rsid w:val="00690535"/>
    <w:rsid w:val="006907E4"/>
    <w:rsid w:val="0069094D"/>
    <w:rsid w:val="00690CA4"/>
    <w:rsid w:val="006910F9"/>
    <w:rsid w:val="00691998"/>
    <w:rsid w:val="006920F3"/>
    <w:rsid w:val="00692276"/>
    <w:rsid w:val="0069312F"/>
    <w:rsid w:val="006937C4"/>
    <w:rsid w:val="00693877"/>
    <w:rsid w:val="00693E38"/>
    <w:rsid w:val="0069478D"/>
    <w:rsid w:val="00694D98"/>
    <w:rsid w:val="00695BC1"/>
    <w:rsid w:val="00695D97"/>
    <w:rsid w:val="00696542"/>
    <w:rsid w:val="006971F9"/>
    <w:rsid w:val="006977C7"/>
    <w:rsid w:val="006979C8"/>
    <w:rsid w:val="006A01E8"/>
    <w:rsid w:val="006A15C6"/>
    <w:rsid w:val="006A27C1"/>
    <w:rsid w:val="006A2BAD"/>
    <w:rsid w:val="006A2BDC"/>
    <w:rsid w:val="006A3EB1"/>
    <w:rsid w:val="006A418E"/>
    <w:rsid w:val="006A4378"/>
    <w:rsid w:val="006A5733"/>
    <w:rsid w:val="006A5B09"/>
    <w:rsid w:val="006A5C2B"/>
    <w:rsid w:val="006A6B1D"/>
    <w:rsid w:val="006A6F4B"/>
    <w:rsid w:val="006A757C"/>
    <w:rsid w:val="006A775A"/>
    <w:rsid w:val="006A7A48"/>
    <w:rsid w:val="006A7C5A"/>
    <w:rsid w:val="006B03FB"/>
    <w:rsid w:val="006B06F1"/>
    <w:rsid w:val="006B0802"/>
    <w:rsid w:val="006B146C"/>
    <w:rsid w:val="006B179D"/>
    <w:rsid w:val="006B1A0E"/>
    <w:rsid w:val="006B1AD3"/>
    <w:rsid w:val="006B1C10"/>
    <w:rsid w:val="006B2163"/>
    <w:rsid w:val="006B25F8"/>
    <w:rsid w:val="006B2DEF"/>
    <w:rsid w:val="006B35B3"/>
    <w:rsid w:val="006B43D2"/>
    <w:rsid w:val="006B5394"/>
    <w:rsid w:val="006B55EE"/>
    <w:rsid w:val="006B5A53"/>
    <w:rsid w:val="006B5B3C"/>
    <w:rsid w:val="006B5BC8"/>
    <w:rsid w:val="006B5DA1"/>
    <w:rsid w:val="006B636F"/>
    <w:rsid w:val="006B6521"/>
    <w:rsid w:val="006B6E3C"/>
    <w:rsid w:val="006B6FBC"/>
    <w:rsid w:val="006B78CD"/>
    <w:rsid w:val="006B79F1"/>
    <w:rsid w:val="006B79F6"/>
    <w:rsid w:val="006B7C83"/>
    <w:rsid w:val="006C023A"/>
    <w:rsid w:val="006C0547"/>
    <w:rsid w:val="006C08EB"/>
    <w:rsid w:val="006C09E2"/>
    <w:rsid w:val="006C0CA8"/>
    <w:rsid w:val="006C112B"/>
    <w:rsid w:val="006C1FEB"/>
    <w:rsid w:val="006C223F"/>
    <w:rsid w:val="006C23CE"/>
    <w:rsid w:val="006C28D4"/>
    <w:rsid w:val="006C3560"/>
    <w:rsid w:val="006C3FE1"/>
    <w:rsid w:val="006C5027"/>
    <w:rsid w:val="006C50DB"/>
    <w:rsid w:val="006C5234"/>
    <w:rsid w:val="006C5315"/>
    <w:rsid w:val="006C58C2"/>
    <w:rsid w:val="006C5B88"/>
    <w:rsid w:val="006C60F4"/>
    <w:rsid w:val="006C7BAE"/>
    <w:rsid w:val="006D02A9"/>
    <w:rsid w:val="006D052E"/>
    <w:rsid w:val="006D0D10"/>
    <w:rsid w:val="006D17BE"/>
    <w:rsid w:val="006D17CF"/>
    <w:rsid w:val="006D23D4"/>
    <w:rsid w:val="006D2D25"/>
    <w:rsid w:val="006D2E9A"/>
    <w:rsid w:val="006D3128"/>
    <w:rsid w:val="006D32E1"/>
    <w:rsid w:val="006D33F3"/>
    <w:rsid w:val="006D3403"/>
    <w:rsid w:val="006D352A"/>
    <w:rsid w:val="006D4251"/>
    <w:rsid w:val="006D4321"/>
    <w:rsid w:val="006D442D"/>
    <w:rsid w:val="006D4874"/>
    <w:rsid w:val="006D4A3B"/>
    <w:rsid w:val="006D4D48"/>
    <w:rsid w:val="006D536D"/>
    <w:rsid w:val="006D5F1E"/>
    <w:rsid w:val="006D61D5"/>
    <w:rsid w:val="006D648D"/>
    <w:rsid w:val="006D64A8"/>
    <w:rsid w:val="006D69F6"/>
    <w:rsid w:val="006D6ADA"/>
    <w:rsid w:val="006D6B0C"/>
    <w:rsid w:val="006D6E0A"/>
    <w:rsid w:val="006D7A42"/>
    <w:rsid w:val="006D7EA1"/>
    <w:rsid w:val="006E0447"/>
    <w:rsid w:val="006E0A9A"/>
    <w:rsid w:val="006E0FAC"/>
    <w:rsid w:val="006E12F1"/>
    <w:rsid w:val="006E1809"/>
    <w:rsid w:val="006E1E27"/>
    <w:rsid w:val="006E200E"/>
    <w:rsid w:val="006E2062"/>
    <w:rsid w:val="006E27DD"/>
    <w:rsid w:val="006E2FEC"/>
    <w:rsid w:val="006E32CB"/>
    <w:rsid w:val="006E355A"/>
    <w:rsid w:val="006E39B6"/>
    <w:rsid w:val="006E3FC0"/>
    <w:rsid w:val="006E4538"/>
    <w:rsid w:val="006E45B5"/>
    <w:rsid w:val="006E528B"/>
    <w:rsid w:val="006E5635"/>
    <w:rsid w:val="006E569E"/>
    <w:rsid w:val="006E5FC7"/>
    <w:rsid w:val="006E6557"/>
    <w:rsid w:val="006E6EDA"/>
    <w:rsid w:val="006E7853"/>
    <w:rsid w:val="006E7AA7"/>
    <w:rsid w:val="006E7AE0"/>
    <w:rsid w:val="006E7D70"/>
    <w:rsid w:val="006F051D"/>
    <w:rsid w:val="006F1959"/>
    <w:rsid w:val="006F2577"/>
    <w:rsid w:val="006F2DBD"/>
    <w:rsid w:val="006F350B"/>
    <w:rsid w:val="006F356A"/>
    <w:rsid w:val="006F398B"/>
    <w:rsid w:val="006F3DEF"/>
    <w:rsid w:val="006F41D4"/>
    <w:rsid w:val="006F4406"/>
    <w:rsid w:val="006F5A2B"/>
    <w:rsid w:val="006F6295"/>
    <w:rsid w:val="006F62CF"/>
    <w:rsid w:val="006F6BEA"/>
    <w:rsid w:val="006F7132"/>
    <w:rsid w:val="006F7780"/>
    <w:rsid w:val="006F7867"/>
    <w:rsid w:val="006F7E55"/>
    <w:rsid w:val="007018DF"/>
    <w:rsid w:val="007020A0"/>
    <w:rsid w:val="00702550"/>
    <w:rsid w:val="00702731"/>
    <w:rsid w:val="00702895"/>
    <w:rsid w:val="00702A32"/>
    <w:rsid w:val="007038A1"/>
    <w:rsid w:val="00703CD1"/>
    <w:rsid w:val="00703D05"/>
    <w:rsid w:val="007040A5"/>
    <w:rsid w:val="007041D7"/>
    <w:rsid w:val="00704CD3"/>
    <w:rsid w:val="00704D7D"/>
    <w:rsid w:val="007054CC"/>
    <w:rsid w:val="007054DE"/>
    <w:rsid w:val="00705D4E"/>
    <w:rsid w:val="007068FE"/>
    <w:rsid w:val="00706B9B"/>
    <w:rsid w:val="00706C76"/>
    <w:rsid w:val="00707C2A"/>
    <w:rsid w:val="00710049"/>
    <w:rsid w:val="00711067"/>
    <w:rsid w:val="00711C55"/>
    <w:rsid w:val="00712736"/>
    <w:rsid w:val="0071290C"/>
    <w:rsid w:val="007137E5"/>
    <w:rsid w:val="00713AA9"/>
    <w:rsid w:val="00713EDA"/>
    <w:rsid w:val="00714560"/>
    <w:rsid w:val="00714563"/>
    <w:rsid w:val="00714569"/>
    <w:rsid w:val="00714B55"/>
    <w:rsid w:val="00716166"/>
    <w:rsid w:val="00716186"/>
    <w:rsid w:val="00716700"/>
    <w:rsid w:val="0071687D"/>
    <w:rsid w:val="00716C71"/>
    <w:rsid w:val="00717125"/>
    <w:rsid w:val="00717268"/>
    <w:rsid w:val="00717F8C"/>
    <w:rsid w:val="00720267"/>
    <w:rsid w:val="007203ED"/>
    <w:rsid w:val="0072040E"/>
    <w:rsid w:val="00720779"/>
    <w:rsid w:val="007207A7"/>
    <w:rsid w:val="00720C29"/>
    <w:rsid w:val="00720D30"/>
    <w:rsid w:val="00720F33"/>
    <w:rsid w:val="007216CD"/>
    <w:rsid w:val="00721C38"/>
    <w:rsid w:val="00722522"/>
    <w:rsid w:val="0072313C"/>
    <w:rsid w:val="00724992"/>
    <w:rsid w:val="00724AC8"/>
    <w:rsid w:val="00725340"/>
    <w:rsid w:val="0072568C"/>
    <w:rsid w:val="00725745"/>
    <w:rsid w:val="007257BB"/>
    <w:rsid w:val="00725DD5"/>
    <w:rsid w:val="00727709"/>
    <w:rsid w:val="0072783F"/>
    <w:rsid w:val="00727AB1"/>
    <w:rsid w:val="00727D91"/>
    <w:rsid w:val="007301D7"/>
    <w:rsid w:val="007303F8"/>
    <w:rsid w:val="007307D1"/>
    <w:rsid w:val="007308D3"/>
    <w:rsid w:val="00730A67"/>
    <w:rsid w:val="00731128"/>
    <w:rsid w:val="00731324"/>
    <w:rsid w:val="0073162D"/>
    <w:rsid w:val="007329FD"/>
    <w:rsid w:val="007332B2"/>
    <w:rsid w:val="00733A8C"/>
    <w:rsid w:val="00733BBB"/>
    <w:rsid w:val="00734778"/>
    <w:rsid w:val="00735121"/>
    <w:rsid w:val="00735142"/>
    <w:rsid w:val="00735245"/>
    <w:rsid w:val="007352D2"/>
    <w:rsid w:val="00735A61"/>
    <w:rsid w:val="0073671D"/>
    <w:rsid w:val="00736C75"/>
    <w:rsid w:val="00736F10"/>
    <w:rsid w:val="007374F0"/>
    <w:rsid w:val="007379DB"/>
    <w:rsid w:val="00737F83"/>
    <w:rsid w:val="00740162"/>
    <w:rsid w:val="0074045F"/>
    <w:rsid w:val="00740D0A"/>
    <w:rsid w:val="0074112C"/>
    <w:rsid w:val="00741B94"/>
    <w:rsid w:val="007429AB"/>
    <w:rsid w:val="00742D0F"/>
    <w:rsid w:val="007432C1"/>
    <w:rsid w:val="007432DE"/>
    <w:rsid w:val="0074356D"/>
    <w:rsid w:val="00743636"/>
    <w:rsid w:val="00743DDA"/>
    <w:rsid w:val="00743DF9"/>
    <w:rsid w:val="00746396"/>
    <w:rsid w:val="00746447"/>
    <w:rsid w:val="00746A17"/>
    <w:rsid w:val="00746AE2"/>
    <w:rsid w:val="00746C79"/>
    <w:rsid w:val="007471EB"/>
    <w:rsid w:val="00747339"/>
    <w:rsid w:val="007476F3"/>
    <w:rsid w:val="00747A64"/>
    <w:rsid w:val="0075016B"/>
    <w:rsid w:val="00751916"/>
    <w:rsid w:val="007523D6"/>
    <w:rsid w:val="007524AA"/>
    <w:rsid w:val="00752A18"/>
    <w:rsid w:val="007537F1"/>
    <w:rsid w:val="007542C1"/>
    <w:rsid w:val="00754BE6"/>
    <w:rsid w:val="00754DAE"/>
    <w:rsid w:val="007561A1"/>
    <w:rsid w:val="00757BD5"/>
    <w:rsid w:val="00757D2A"/>
    <w:rsid w:val="00760D2B"/>
    <w:rsid w:val="00760F86"/>
    <w:rsid w:val="00761543"/>
    <w:rsid w:val="007615E9"/>
    <w:rsid w:val="00761A07"/>
    <w:rsid w:val="00761D35"/>
    <w:rsid w:val="00761DF7"/>
    <w:rsid w:val="007621B4"/>
    <w:rsid w:val="0076264F"/>
    <w:rsid w:val="0076265F"/>
    <w:rsid w:val="00762846"/>
    <w:rsid w:val="00762A2F"/>
    <w:rsid w:val="00762D74"/>
    <w:rsid w:val="00762D93"/>
    <w:rsid w:val="00762DB2"/>
    <w:rsid w:val="0076488D"/>
    <w:rsid w:val="007649CB"/>
    <w:rsid w:val="00764B5C"/>
    <w:rsid w:val="00764F4E"/>
    <w:rsid w:val="00765A00"/>
    <w:rsid w:val="007660DC"/>
    <w:rsid w:val="007663AF"/>
    <w:rsid w:val="007703AE"/>
    <w:rsid w:val="007706A9"/>
    <w:rsid w:val="00770C44"/>
    <w:rsid w:val="00771FE5"/>
    <w:rsid w:val="007721FF"/>
    <w:rsid w:val="007729BC"/>
    <w:rsid w:val="00772EB8"/>
    <w:rsid w:val="007733C1"/>
    <w:rsid w:val="007741F1"/>
    <w:rsid w:val="0077426D"/>
    <w:rsid w:val="00774C92"/>
    <w:rsid w:val="00774FDC"/>
    <w:rsid w:val="00775892"/>
    <w:rsid w:val="007758C0"/>
    <w:rsid w:val="00776180"/>
    <w:rsid w:val="00776687"/>
    <w:rsid w:val="00776BF7"/>
    <w:rsid w:val="007803F3"/>
    <w:rsid w:val="0078042B"/>
    <w:rsid w:val="007806DC"/>
    <w:rsid w:val="00780909"/>
    <w:rsid w:val="0078111D"/>
    <w:rsid w:val="00781B4D"/>
    <w:rsid w:val="00781FD5"/>
    <w:rsid w:val="007821E9"/>
    <w:rsid w:val="0078319B"/>
    <w:rsid w:val="00783AC2"/>
    <w:rsid w:val="00784734"/>
    <w:rsid w:val="007849F1"/>
    <w:rsid w:val="00784C4D"/>
    <w:rsid w:val="00785153"/>
    <w:rsid w:val="00785416"/>
    <w:rsid w:val="007855F3"/>
    <w:rsid w:val="00785910"/>
    <w:rsid w:val="00785CB6"/>
    <w:rsid w:val="00785F1C"/>
    <w:rsid w:val="0078675D"/>
    <w:rsid w:val="0078696C"/>
    <w:rsid w:val="0078766F"/>
    <w:rsid w:val="0079023F"/>
    <w:rsid w:val="00790DA9"/>
    <w:rsid w:val="00790FB2"/>
    <w:rsid w:val="00791345"/>
    <w:rsid w:val="0079134A"/>
    <w:rsid w:val="007915A8"/>
    <w:rsid w:val="00791F75"/>
    <w:rsid w:val="00792C6D"/>
    <w:rsid w:val="00792CFA"/>
    <w:rsid w:val="00793012"/>
    <w:rsid w:val="0079385D"/>
    <w:rsid w:val="007939EA"/>
    <w:rsid w:val="007953D6"/>
    <w:rsid w:val="007957D9"/>
    <w:rsid w:val="007958AA"/>
    <w:rsid w:val="007973CC"/>
    <w:rsid w:val="00797698"/>
    <w:rsid w:val="0079769A"/>
    <w:rsid w:val="00797BC9"/>
    <w:rsid w:val="007A0785"/>
    <w:rsid w:val="007A0A5B"/>
    <w:rsid w:val="007A19E9"/>
    <w:rsid w:val="007A1E7B"/>
    <w:rsid w:val="007A2096"/>
    <w:rsid w:val="007A2340"/>
    <w:rsid w:val="007A2EA2"/>
    <w:rsid w:val="007A30A3"/>
    <w:rsid w:val="007A33A3"/>
    <w:rsid w:val="007A3546"/>
    <w:rsid w:val="007A3B8F"/>
    <w:rsid w:val="007A4033"/>
    <w:rsid w:val="007A41BF"/>
    <w:rsid w:val="007A42E9"/>
    <w:rsid w:val="007A508E"/>
    <w:rsid w:val="007A55F9"/>
    <w:rsid w:val="007A57AF"/>
    <w:rsid w:val="007A5802"/>
    <w:rsid w:val="007A59BC"/>
    <w:rsid w:val="007A5A94"/>
    <w:rsid w:val="007A604D"/>
    <w:rsid w:val="007A61FD"/>
    <w:rsid w:val="007A6FCC"/>
    <w:rsid w:val="007A797A"/>
    <w:rsid w:val="007A7F60"/>
    <w:rsid w:val="007A7FBD"/>
    <w:rsid w:val="007B013C"/>
    <w:rsid w:val="007B022B"/>
    <w:rsid w:val="007B0240"/>
    <w:rsid w:val="007B0555"/>
    <w:rsid w:val="007B05BF"/>
    <w:rsid w:val="007B0F08"/>
    <w:rsid w:val="007B0F90"/>
    <w:rsid w:val="007B1D79"/>
    <w:rsid w:val="007B2A58"/>
    <w:rsid w:val="007B2C55"/>
    <w:rsid w:val="007B2D2E"/>
    <w:rsid w:val="007B4449"/>
    <w:rsid w:val="007B449A"/>
    <w:rsid w:val="007B4D5D"/>
    <w:rsid w:val="007B502B"/>
    <w:rsid w:val="007B60DE"/>
    <w:rsid w:val="007B61C6"/>
    <w:rsid w:val="007B6712"/>
    <w:rsid w:val="007B6B57"/>
    <w:rsid w:val="007B6F68"/>
    <w:rsid w:val="007B7A89"/>
    <w:rsid w:val="007B7F5D"/>
    <w:rsid w:val="007C021C"/>
    <w:rsid w:val="007C02F0"/>
    <w:rsid w:val="007C0688"/>
    <w:rsid w:val="007C0D7A"/>
    <w:rsid w:val="007C0E4D"/>
    <w:rsid w:val="007C155A"/>
    <w:rsid w:val="007C1718"/>
    <w:rsid w:val="007C1837"/>
    <w:rsid w:val="007C1D4E"/>
    <w:rsid w:val="007C1FD9"/>
    <w:rsid w:val="007C244F"/>
    <w:rsid w:val="007C2625"/>
    <w:rsid w:val="007C27EB"/>
    <w:rsid w:val="007C2AB6"/>
    <w:rsid w:val="007C2D40"/>
    <w:rsid w:val="007C306D"/>
    <w:rsid w:val="007C41B5"/>
    <w:rsid w:val="007C45E6"/>
    <w:rsid w:val="007C4901"/>
    <w:rsid w:val="007C4A05"/>
    <w:rsid w:val="007C51BE"/>
    <w:rsid w:val="007C532A"/>
    <w:rsid w:val="007C577B"/>
    <w:rsid w:val="007C5E72"/>
    <w:rsid w:val="007C639D"/>
    <w:rsid w:val="007C68BB"/>
    <w:rsid w:val="007C76D5"/>
    <w:rsid w:val="007C773C"/>
    <w:rsid w:val="007C7EA1"/>
    <w:rsid w:val="007D002B"/>
    <w:rsid w:val="007D0B6E"/>
    <w:rsid w:val="007D0C5F"/>
    <w:rsid w:val="007D0FC5"/>
    <w:rsid w:val="007D21A6"/>
    <w:rsid w:val="007D22A4"/>
    <w:rsid w:val="007D282D"/>
    <w:rsid w:val="007D2E4E"/>
    <w:rsid w:val="007D3230"/>
    <w:rsid w:val="007D3865"/>
    <w:rsid w:val="007D46C9"/>
    <w:rsid w:val="007D4ADA"/>
    <w:rsid w:val="007D50FA"/>
    <w:rsid w:val="007D550C"/>
    <w:rsid w:val="007D5790"/>
    <w:rsid w:val="007D67E0"/>
    <w:rsid w:val="007D7C5E"/>
    <w:rsid w:val="007E0229"/>
    <w:rsid w:val="007E0413"/>
    <w:rsid w:val="007E04AE"/>
    <w:rsid w:val="007E1319"/>
    <w:rsid w:val="007E13BA"/>
    <w:rsid w:val="007E1710"/>
    <w:rsid w:val="007E1C11"/>
    <w:rsid w:val="007E1C71"/>
    <w:rsid w:val="007E1EBD"/>
    <w:rsid w:val="007E1FC4"/>
    <w:rsid w:val="007E210D"/>
    <w:rsid w:val="007E3100"/>
    <w:rsid w:val="007E388F"/>
    <w:rsid w:val="007E38C2"/>
    <w:rsid w:val="007E3B96"/>
    <w:rsid w:val="007E40A5"/>
    <w:rsid w:val="007E5621"/>
    <w:rsid w:val="007E599A"/>
    <w:rsid w:val="007E5B8E"/>
    <w:rsid w:val="007E5EC4"/>
    <w:rsid w:val="007E676C"/>
    <w:rsid w:val="007E7024"/>
    <w:rsid w:val="007E7801"/>
    <w:rsid w:val="007F011D"/>
    <w:rsid w:val="007F0F5A"/>
    <w:rsid w:val="007F2A33"/>
    <w:rsid w:val="007F344F"/>
    <w:rsid w:val="007F399F"/>
    <w:rsid w:val="007F3D8C"/>
    <w:rsid w:val="007F41AF"/>
    <w:rsid w:val="007F4F87"/>
    <w:rsid w:val="007F50E8"/>
    <w:rsid w:val="007F570A"/>
    <w:rsid w:val="007F5933"/>
    <w:rsid w:val="007F5EF5"/>
    <w:rsid w:val="007F622B"/>
    <w:rsid w:val="007F6633"/>
    <w:rsid w:val="007F6720"/>
    <w:rsid w:val="007F690F"/>
    <w:rsid w:val="007F6C4D"/>
    <w:rsid w:val="007F6CA3"/>
    <w:rsid w:val="007F6EEC"/>
    <w:rsid w:val="007F7550"/>
    <w:rsid w:val="00800266"/>
    <w:rsid w:val="00800C15"/>
    <w:rsid w:val="00800F6C"/>
    <w:rsid w:val="008010D6"/>
    <w:rsid w:val="0080168D"/>
    <w:rsid w:val="00801DF5"/>
    <w:rsid w:val="00802AD0"/>
    <w:rsid w:val="00802BD3"/>
    <w:rsid w:val="00802DD9"/>
    <w:rsid w:val="00802E37"/>
    <w:rsid w:val="00803AAD"/>
    <w:rsid w:val="00803C5E"/>
    <w:rsid w:val="00804A6E"/>
    <w:rsid w:val="00804C98"/>
    <w:rsid w:val="00804F2B"/>
    <w:rsid w:val="00805170"/>
    <w:rsid w:val="008058BA"/>
    <w:rsid w:val="00805C78"/>
    <w:rsid w:val="00805FA3"/>
    <w:rsid w:val="00806AD2"/>
    <w:rsid w:val="00806DCB"/>
    <w:rsid w:val="008106D0"/>
    <w:rsid w:val="00810C39"/>
    <w:rsid w:val="00810F03"/>
    <w:rsid w:val="0081112E"/>
    <w:rsid w:val="00811548"/>
    <w:rsid w:val="00811D28"/>
    <w:rsid w:val="00811D8A"/>
    <w:rsid w:val="008120BB"/>
    <w:rsid w:val="008123D3"/>
    <w:rsid w:val="00812BC3"/>
    <w:rsid w:val="008145E2"/>
    <w:rsid w:val="00814BAC"/>
    <w:rsid w:val="00814C3D"/>
    <w:rsid w:val="008152BF"/>
    <w:rsid w:val="00816399"/>
    <w:rsid w:val="00816E46"/>
    <w:rsid w:val="00820469"/>
    <w:rsid w:val="008204A8"/>
    <w:rsid w:val="008205DA"/>
    <w:rsid w:val="008208F4"/>
    <w:rsid w:val="008213F1"/>
    <w:rsid w:val="008215D2"/>
    <w:rsid w:val="00822A52"/>
    <w:rsid w:val="00822BD2"/>
    <w:rsid w:val="00822C57"/>
    <w:rsid w:val="00822DF9"/>
    <w:rsid w:val="00823077"/>
    <w:rsid w:val="00823BF7"/>
    <w:rsid w:val="008242AA"/>
    <w:rsid w:val="00824704"/>
    <w:rsid w:val="00825A55"/>
    <w:rsid w:val="00825EC0"/>
    <w:rsid w:val="00827106"/>
    <w:rsid w:val="0082771E"/>
    <w:rsid w:val="00827972"/>
    <w:rsid w:val="00827D88"/>
    <w:rsid w:val="00827FEE"/>
    <w:rsid w:val="00830285"/>
    <w:rsid w:val="008316B1"/>
    <w:rsid w:val="008318DA"/>
    <w:rsid w:val="00833C4E"/>
    <w:rsid w:val="0083455C"/>
    <w:rsid w:val="00834566"/>
    <w:rsid w:val="008345B6"/>
    <w:rsid w:val="008349CE"/>
    <w:rsid w:val="00834BE7"/>
    <w:rsid w:val="00834F5C"/>
    <w:rsid w:val="008353E5"/>
    <w:rsid w:val="00836891"/>
    <w:rsid w:val="00837AC4"/>
    <w:rsid w:val="00840E1D"/>
    <w:rsid w:val="00840F63"/>
    <w:rsid w:val="008412BB"/>
    <w:rsid w:val="00841340"/>
    <w:rsid w:val="008417B0"/>
    <w:rsid w:val="00842707"/>
    <w:rsid w:val="00843799"/>
    <w:rsid w:val="008438CC"/>
    <w:rsid w:val="00843E8B"/>
    <w:rsid w:val="00843F84"/>
    <w:rsid w:val="00844102"/>
    <w:rsid w:val="0084433C"/>
    <w:rsid w:val="00844982"/>
    <w:rsid w:val="00845C26"/>
    <w:rsid w:val="008463EE"/>
    <w:rsid w:val="00846488"/>
    <w:rsid w:val="00846A42"/>
    <w:rsid w:val="00847D49"/>
    <w:rsid w:val="0085003A"/>
    <w:rsid w:val="008506AD"/>
    <w:rsid w:val="00850FE0"/>
    <w:rsid w:val="0085167E"/>
    <w:rsid w:val="00851B50"/>
    <w:rsid w:val="008524F1"/>
    <w:rsid w:val="008530D4"/>
    <w:rsid w:val="00853246"/>
    <w:rsid w:val="00853C51"/>
    <w:rsid w:val="00853CAB"/>
    <w:rsid w:val="0085432E"/>
    <w:rsid w:val="0085469C"/>
    <w:rsid w:val="00854EBF"/>
    <w:rsid w:val="00855629"/>
    <w:rsid w:val="008556DA"/>
    <w:rsid w:val="00856960"/>
    <w:rsid w:val="00856E9C"/>
    <w:rsid w:val="008570CD"/>
    <w:rsid w:val="00857A5A"/>
    <w:rsid w:val="0086071C"/>
    <w:rsid w:val="008623A9"/>
    <w:rsid w:val="00862535"/>
    <w:rsid w:val="0086260F"/>
    <w:rsid w:val="00862C4A"/>
    <w:rsid w:val="00862C7D"/>
    <w:rsid w:val="008631F3"/>
    <w:rsid w:val="00863227"/>
    <w:rsid w:val="008638EC"/>
    <w:rsid w:val="008647C5"/>
    <w:rsid w:val="00864E0E"/>
    <w:rsid w:val="0086502E"/>
    <w:rsid w:val="00865B0C"/>
    <w:rsid w:val="00865D44"/>
    <w:rsid w:val="00866D59"/>
    <w:rsid w:val="00866F8A"/>
    <w:rsid w:val="00870152"/>
    <w:rsid w:val="00871096"/>
    <w:rsid w:val="00871400"/>
    <w:rsid w:val="00871CBD"/>
    <w:rsid w:val="00872457"/>
    <w:rsid w:val="008746C5"/>
    <w:rsid w:val="00875257"/>
    <w:rsid w:val="00875402"/>
    <w:rsid w:val="0087609E"/>
    <w:rsid w:val="008776A2"/>
    <w:rsid w:val="00877E5C"/>
    <w:rsid w:val="0088010A"/>
    <w:rsid w:val="0088021D"/>
    <w:rsid w:val="00880382"/>
    <w:rsid w:val="00880A12"/>
    <w:rsid w:val="0088144C"/>
    <w:rsid w:val="00882DFF"/>
    <w:rsid w:val="00882F9F"/>
    <w:rsid w:val="00883023"/>
    <w:rsid w:val="0088388A"/>
    <w:rsid w:val="00884241"/>
    <w:rsid w:val="008844A6"/>
    <w:rsid w:val="0088513C"/>
    <w:rsid w:val="00885511"/>
    <w:rsid w:val="00885BAD"/>
    <w:rsid w:val="00885E34"/>
    <w:rsid w:val="00886C49"/>
    <w:rsid w:val="00887036"/>
    <w:rsid w:val="00887200"/>
    <w:rsid w:val="008900DD"/>
    <w:rsid w:val="0089021C"/>
    <w:rsid w:val="00891249"/>
    <w:rsid w:val="00891486"/>
    <w:rsid w:val="00891739"/>
    <w:rsid w:val="00891913"/>
    <w:rsid w:val="00891C2A"/>
    <w:rsid w:val="008924B9"/>
    <w:rsid w:val="008929D6"/>
    <w:rsid w:val="00892CEC"/>
    <w:rsid w:val="00893CC2"/>
    <w:rsid w:val="00894358"/>
    <w:rsid w:val="00894568"/>
    <w:rsid w:val="00895CBF"/>
    <w:rsid w:val="00896143"/>
    <w:rsid w:val="00896373"/>
    <w:rsid w:val="008965B8"/>
    <w:rsid w:val="008970B5"/>
    <w:rsid w:val="00897611"/>
    <w:rsid w:val="00897BCD"/>
    <w:rsid w:val="00897BFE"/>
    <w:rsid w:val="008A040C"/>
    <w:rsid w:val="008A077F"/>
    <w:rsid w:val="008A0A6E"/>
    <w:rsid w:val="008A0B9D"/>
    <w:rsid w:val="008A1379"/>
    <w:rsid w:val="008A18DC"/>
    <w:rsid w:val="008A304B"/>
    <w:rsid w:val="008A31E6"/>
    <w:rsid w:val="008A37FB"/>
    <w:rsid w:val="008A426E"/>
    <w:rsid w:val="008A4312"/>
    <w:rsid w:val="008A4930"/>
    <w:rsid w:val="008A5087"/>
    <w:rsid w:val="008A5149"/>
    <w:rsid w:val="008A552E"/>
    <w:rsid w:val="008A58B7"/>
    <w:rsid w:val="008A5A58"/>
    <w:rsid w:val="008A5D8B"/>
    <w:rsid w:val="008A6F68"/>
    <w:rsid w:val="008A7140"/>
    <w:rsid w:val="008A730D"/>
    <w:rsid w:val="008A73F8"/>
    <w:rsid w:val="008A7406"/>
    <w:rsid w:val="008B0460"/>
    <w:rsid w:val="008B0AAB"/>
    <w:rsid w:val="008B1583"/>
    <w:rsid w:val="008B2030"/>
    <w:rsid w:val="008B2061"/>
    <w:rsid w:val="008B29FC"/>
    <w:rsid w:val="008B391F"/>
    <w:rsid w:val="008B39CE"/>
    <w:rsid w:val="008B44E4"/>
    <w:rsid w:val="008B488D"/>
    <w:rsid w:val="008B4A8D"/>
    <w:rsid w:val="008B4AE8"/>
    <w:rsid w:val="008B622B"/>
    <w:rsid w:val="008B66BA"/>
    <w:rsid w:val="008B6810"/>
    <w:rsid w:val="008B70B6"/>
    <w:rsid w:val="008B7A93"/>
    <w:rsid w:val="008C00CE"/>
    <w:rsid w:val="008C053E"/>
    <w:rsid w:val="008C1033"/>
    <w:rsid w:val="008C1050"/>
    <w:rsid w:val="008C1669"/>
    <w:rsid w:val="008C48F6"/>
    <w:rsid w:val="008C5031"/>
    <w:rsid w:val="008C5106"/>
    <w:rsid w:val="008C54B8"/>
    <w:rsid w:val="008C630F"/>
    <w:rsid w:val="008C6832"/>
    <w:rsid w:val="008C693F"/>
    <w:rsid w:val="008C6A44"/>
    <w:rsid w:val="008C6ED7"/>
    <w:rsid w:val="008C7352"/>
    <w:rsid w:val="008C7AFC"/>
    <w:rsid w:val="008C7C94"/>
    <w:rsid w:val="008C7F2D"/>
    <w:rsid w:val="008D016F"/>
    <w:rsid w:val="008D0B84"/>
    <w:rsid w:val="008D0B97"/>
    <w:rsid w:val="008D0CE7"/>
    <w:rsid w:val="008D13F7"/>
    <w:rsid w:val="008D1853"/>
    <w:rsid w:val="008D3068"/>
    <w:rsid w:val="008D322E"/>
    <w:rsid w:val="008D3582"/>
    <w:rsid w:val="008D3AE5"/>
    <w:rsid w:val="008D49BA"/>
    <w:rsid w:val="008D4AD8"/>
    <w:rsid w:val="008D4B30"/>
    <w:rsid w:val="008D4D76"/>
    <w:rsid w:val="008D51AB"/>
    <w:rsid w:val="008D52C4"/>
    <w:rsid w:val="008D5429"/>
    <w:rsid w:val="008D57D5"/>
    <w:rsid w:val="008D6102"/>
    <w:rsid w:val="008D6280"/>
    <w:rsid w:val="008D65D0"/>
    <w:rsid w:val="008D6A90"/>
    <w:rsid w:val="008D6AC0"/>
    <w:rsid w:val="008D6EC9"/>
    <w:rsid w:val="008D715F"/>
    <w:rsid w:val="008D7780"/>
    <w:rsid w:val="008D7981"/>
    <w:rsid w:val="008E0203"/>
    <w:rsid w:val="008E098C"/>
    <w:rsid w:val="008E0E14"/>
    <w:rsid w:val="008E0F58"/>
    <w:rsid w:val="008E2045"/>
    <w:rsid w:val="008E21DB"/>
    <w:rsid w:val="008E31D5"/>
    <w:rsid w:val="008E33B7"/>
    <w:rsid w:val="008E34EC"/>
    <w:rsid w:val="008E3B32"/>
    <w:rsid w:val="008E4233"/>
    <w:rsid w:val="008E456A"/>
    <w:rsid w:val="008E45C5"/>
    <w:rsid w:val="008E4950"/>
    <w:rsid w:val="008E4F37"/>
    <w:rsid w:val="008E50AA"/>
    <w:rsid w:val="008E5D69"/>
    <w:rsid w:val="008E6811"/>
    <w:rsid w:val="008E6C16"/>
    <w:rsid w:val="008E6EA5"/>
    <w:rsid w:val="008E7B54"/>
    <w:rsid w:val="008F0EA1"/>
    <w:rsid w:val="008F16FB"/>
    <w:rsid w:val="008F234E"/>
    <w:rsid w:val="008F25B3"/>
    <w:rsid w:val="008F2BA6"/>
    <w:rsid w:val="008F2F42"/>
    <w:rsid w:val="008F308E"/>
    <w:rsid w:val="008F32E7"/>
    <w:rsid w:val="008F3479"/>
    <w:rsid w:val="008F3D22"/>
    <w:rsid w:val="008F3E30"/>
    <w:rsid w:val="008F40A5"/>
    <w:rsid w:val="008F45D7"/>
    <w:rsid w:val="008F4C3D"/>
    <w:rsid w:val="008F5150"/>
    <w:rsid w:val="008F5714"/>
    <w:rsid w:val="008F6071"/>
    <w:rsid w:val="008F6396"/>
    <w:rsid w:val="008F651A"/>
    <w:rsid w:val="008F6A3E"/>
    <w:rsid w:val="008F7646"/>
    <w:rsid w:val="008F7D42"/>
    <w:rsid w:val="008F7DAD"/>
    <w:rsid w:val="009003CE"/>
    <w:rsid w:val="00900703"/>
    <w:rsid w:val="009013FC"/>
    <w:rsid w:val="0090264F"/>
    <w:rsid w:val="00902FD8"/>
    <w:rsid w:val="009042FA"/>
    <w:rsid w:val="00904449"/>
    <w:rsid w:val="009053DF"/>
    <w:rsid w:val="0090565C"/>
    <w:rsid w:val="009059F0"/>
    <w:rsid w:val="00905D77"/>
    <w:rsid w:val="0090655A"/>
    <w:rsid w:val="009067C3"/>
    <w:rsid w:val="00906CA1"/>
    <w:rsid w:val="00906D1C"/>
    <w:rsid w:val="009070C5"/>
    <w:rsid w:val="00907C63"/>
    <w:rsid w:val="00910383"/>
    <w:rsid w:val="0091043D"/>
    <w:rsid w:val="00910F9E"/>
    <w:rsid w:val="0091100A"/>
    <w:rsid w:val="00911CFE"/>
    <w:rsid w:val="00911D6E"/>
    <w:rsid w:val="00912567"/>
    <w:rsid w:val="009126EA"/>
    <w:rsid w:val="009129CF"/>
    <w:rsid w:val="009136C1"/>
    <w:rsid w:val="00914556"/>
    <w:rsid w:val="00915295"/>
    <w:rsid w:val="009155C1"/>
    <w:rsid w:val="00915C47"/>
    <w:rsid w:val="009178AC"/>
    <w:rsid w:val="00917B29"/>
    <w:rsid w:val="00917E0C"/>
    <w:rsid w:val="00920B73"/>
    <w:rsid w:val="0092145A"/>
    <w:rsid w:val="00921AFB"/>
    <w:rsid w:val="00921DA0"/>
    <w:rsid w:val="00923320"/>
    <w:rsid w:val="00923666"/>
    <w:rsid w:val="00923BE3"/>
    <w:rsid w:val="0092438F"/>
    <w:rsid w:val="00924989"/>
    <w:rsid w:val="00924B8E"/>
    <w:rsid w:val="0092521C"/>
    <w:rsid w:val="0092585A"/>
    <w:rsid w:val="00925A72"/>
    <w:rsid w:val="009265D5"/>
    <w:rsid w:val="00926A11"/>
    <w:rsid w:val="00926BCB"/>
    <w:rsid w:val="0092741B"/>
    <w:rsid w:val="009275C3"/>
    <w:rsid w:val="0092788C"/>
    <w:rsid w:val="00927951"/>
    <w:rsid w:val="009279BE"/>
    <w:rsid w:val="00927B86"/>
    <w:rsid w:val="00927D2C"/>
    <w:rsid w:val="0093013F"/>
    <w:rsid w:val="00930623"/>
    <w:rsid w:val="00930871"/>
    <w:rsid w:val="00931181"/>
    <w:rsid w:val="0093127E"/>
    <w:rsid w:val="009315A5"/>
    <w:rsid w:val="009319F7"/>
    <w:rsid w:val="00931F37"/>
    <w:rsid w:val="00931F49"/>
    <w:rsid w:val="00932744"/>
    <w:rsid w:val="00932790"/>
    <w:rsid w:val="00932AA3"/>
    <w:rsid w:val="00932ABA"/>
    <w:rsid w:val="0093318E"/>
    <w:rsid w:val="009332C9"/>
    <w:rsid w:val="00933874"/>
    <w:rsid w:val="00933980"/>
    <w:rsid w:val="00934125"/>
    <w:rsid w:val="009341D8"/>
    <w:rsid w:val="0093491F"/>
    <w:rsid w:val="00936725"/>
    <w:rsid w:val="00936E7C"/>
    <w:rsid w:val="00937287"/>
    <w:rsid w:val="00937347"/>
    <w:rsid w:val="00937B28"/>
    <w:rsid w:val="00937DC3"/>
    <w:rsid w:val="00937E43"/>
    <w:rsid w:val="009401A2"/>
    <w:rsid w:val="0094028D"/>
    <w:rsid w:val="009413E0"/>
    <w:rsid w:val="0094184C"/>
    <w:rsid w:val="00942199"/>
    <w:rsid w:val="009422E3"/>
    <w:rsid w:val="009428F0"/>
    <w:rsid w:val="0094302C"/>
    <w:rsid w:val="009434DA"/>
    <w:rsid w:val="0094362F"/>
    <w:rsid w:val="009436A6"/>
    <w:rsid w:val="00943D03"/>
    <w:rsid w:val="00943D4F"/>
    <w:rsid w:val="00943D69"/>
    <w:rsid w:val="00944002"/>
    <w:rsid w:val="00944542"/>
    <w:rsid w:val="00944805"/>
    <w:rsid w:val="00944918"/>
    <w:rsid w:val="00944DBF"/>
    <w:rsid w:val="00944FA3"/>
    <w:rsid w:val="00945B94"/>
    <w:rsid w:val="00946064"/>
    <w:rsid w:val="009464AD"/>
    <w:rsid w:val="00946CBD"/>
    <w:rsid w:val="00946D15"/>
    <w:rsid w:val="009470A5"/>
    <w:rsid w:val="00947A09"/>
    <w:rsid w:val="00950D99"/>
    <w:rsid w:val="00950F02"/>
    <w:rsid w:val="00951646"/>
    <w:rsid w:val="009516C4"/>
    <w:rsid w:val="00951BD2"/>
    <w:rsid w:val="00952016"/>
    <w:rsid w:val="00953DEC"/>
    <w:rsid w:val="00954DBD"/>
    <w:rsid w:val="00955320"/>
    <w:rsid w:val="00955513"/>
    <w:rsid w:val="00955AB3"/>
    <w:rsid w:val="00956173"/>
    <w:rsid w:val="00956309"/>
    <w:rsid w:val="00956543"/>
    <w:rsid w:val="009567DF"/>
    <w:rsid w:val="00956F98"/>
    <w:rsid w:val="00957054"/>
    <w:rsid w:val="00957229"/>
    <w:rsid w:val="009578E2"/>
    <w:rsid w:val="00957BDB"/>
    <w:rsid w:val="00957EE4"/>
    <w:rsid w:val="00960004"/>
    <w:rsid w:val="009600F2"/>
    <w:rsid w:val="009605C6"/>
    <w:rsid w:val="00960DFA"/>
    <w:rsid w:val="00960EAC"/>
    <w:rsid w:val="0096173C"/>
    <w:rsid w:val="00961EDC"/>
    <w:rsid w:val="0096258C"/>
    <w:rsid w:val="0096268A"/>
    <w:rsid w:val="00962ADD"/>
    <w:rsid w:val="00962EF6"/>
    <w:rsid w:val="0096349F"/>
    <w:rsid w:val="00963AFB"/>
    <w:rsid w:val="00964029"/>
    <w:rsid w:val="00964059"/>
    <w:rsid w:val="00965012"/>
    <w:rsid w:val="00965106"/>
    <w:rsid w:val="0096536B"/>
    <w:rsid w:val="00966AE3"/>
    <w:rsid w:val="00966CDA"/>
    <w:rsid w:val="009679D6"/>
    <w:rsid w:val="0097021F"/>
    <w:rsid w:val="00970F20"/>
    <w:rsid w:val="00970F96"/>
    <w:rsid w:val="0097133A"/>
    <w:rsid w:val="00971A00"/>
    <w:rsid w:val="00971A7E"/>
    <w:rsid w:val="009725F3"/>
    <w:rsid w:val="0097271A"/>
    <w:rsid w:val="009728CB"/>
    <w:rsid w:val="009737BE"/>
    <w:rsid w:val="009740D9"/>
    <w:rsid w:val="00975096"/>
    <w:rsid w:val="009750CE"/>
    <w:rsid w:val="0097618C"/>
    <w:rsid w:val="00976A9D"/>
    <w:rsid w:val="00976C57"/>
    <w:rsid w:val="00976F5C"/>
    <w:rsid w:val="00977569"/>
    <w:rsid w:val="0097774F"/>
    <w:rsid w:val="00977CBB"/>
    <w:rsid w:val="00980202"/>
    <w:rsid w:val="0098099F"/>
    <w:rsid w:val="009809F0"/>
    <w:rsid w:val="00980EFD"/>
    <w:rsid w:val="00981012"/>
    <w:rsid w:val="0098175F"/>
    <w:rsid w:val="00981C0F"/>
    <w:rsid w:val="00981C3B"/>
    <w:rsid w:val="00982117"/>
    <w:rsid w:val="00982326"/>
    <w:rsid w:val="00982386"/>
    <w:rsid w:val="00983523"/>
    <w:rsid w:val="0098383F"/>
    <w:rsid w:val="00984713"/>
    <w:rsid w:val="009847ED"/>
    <w:rsid w:val="0098494F"/>
    <w:rsid w:val="00984A11"/>
    <w:rsid w:val="00985399"/>
    <w:rsid w:val="00985A83"/>
    <w:rsid w:val="00986348"/>
    <w:rsid w:val="0098710C"/>
    <w:rsid w:val="00987672"/>
    <w:rsid w:val="00990310"/>
    <w:rsid w:val="00990DBA"/>
    <w:rsid w:val="009910C5"/>
    <w:rsid w:val="00991733"/>
    <w:rsid w:val="00991936"/>
    <w:rsid w:val="00991B96"/>
    <w:rsid w:val="00992D85"/>
    <w:rsid w:val="00993037"/>
    <w:rsid w:val="00993954"/>
    <w:rsid w:val="00993B70"/>
    <w:rsid w:val="00994270"/>
    <w:rsid w:val="00994838"/>
    <w:rsid w:val="00994EA7"/>
    <w:rsid w:val="00994FAE"/>
    <w:rsid w:val="00995653"/>
    <w:rsid w:val="00995B37"/>
    <w:rsid w:val="0099703C"/>
    <w:rsid w:val="009A014F"/>
    <w:rsid w:val="009A0312"/>
    <w:rsid w:val="009A0334"/>
    <w:rsid w:val="009A070C"/>
    <w:rsid w:val="009A12CE"/>
    <w:rsid w:val="009A18D9"/>
    <w:rsid w:val="009A25C4"/>
    <w:rsid w:val="009A2992"/>
    <w:rsid w:val="009A2B57"/>
    <w:rsid w:val="009A2F18"/>
    <w:rsid w:val="009A43F2"/>
    <w:rsid w:val="009A4B67"/>
    <w:rsid w:val="009A4E34"/>
    <w:rsid w:val="009A52A9"/>
    <w:rsid w:val="009A57D7"/>
    <w:rsid w:val="009A658A"/>
    <w:rsid w:val="009A69AB"/>
    <w:rsid w:val="009A6C51"/>
    <w:rsid w:val="009A7226"/>
    <w:rsid w:val="009A739D"/>
    <w:rsid w:val="009A7D0B"/>
    <w:rsid w:val="009B06CF"/>
    <w:rsid w:val="009B0960"/>
    <w:rsid w:val="009B0F2F"/>
    <w:rsid w:val="009B12AF"/>
    <w:rsid w:val="009B1B1F"/>
    <w:rsid w:val="009B1DC7"/>
    <w:rsid w:val="009B23E9"/>
    <w:rsid w:val="009B2812"/>
    <w:rsid w:val="009B2FC9"/>
    <w:rsid w:val="009B33B0"/>
    <w:rsid w:val="009B35CB"/>
    <w:rsid w:val="009B3E69"/>
    <w:rsid w:val="009B3ECC"/>
    <w:rsid w:val="009B3F84"/>
    <w:rsid w:val="009B40C4"/>
    <w:rsid w:val="009B48D5"/>
    <w:rsid w:val="009B50AC"/>
    <w:rsid w:val="009B514E"/>
    <w:rsid w:val="009B553F"/>
    <w:rsid w:val="009B5DFD"/>
    <w:rsid w:val="009B6888"/>
    <w:rsid w:val="009B6D04"/>
    <w:rsid w:val="009B70E6"/>
    <w:rsid w:val="009C039B"/>
    <w:rsid w:val="009C0678"/>
    <w:rsid w:val="009C139B"/>
    <w:rsid w:val="009C1433"/>
    <w:rsid w:val="009C185E"/>
    <w:rsid w:val="009C2649"/>
    <w:rsid w:val="009C2783"/>
    <w:rsid w:val="009C2C59"/>
    <w:rsid w:val="009C32CF"/>
    <w:rsid w:val="009C3A09"/>
    <w:rsid w:val="009C3C47"/>
    <w:rsid w:val="009C5034"/>
    <w:rsid w:val="009C5624"/>
    <w:rsid w:val="009C60C7"/>
    <w:rsid w:val="009C617E"/>
    <w:rsid w:val="009C6DD4"/>
    <w:rsid w:val="009C72DB"/>
    <w:rsid w:val="009C78EF"/>
    <w:rsid w:val="009C7AE6"/>
    <w:rsid w:val="009C7AEC"/>
    <w:rsid w:val="009C7B60"/>
    <w:rsid w:val="009D005D"/>
    <w:rsid w:val="009D1047"/>
    <w:rsid w:val="009D14D6"/>
    <w:rsid w:val="009D163E"/>
    <w:rsid w:val="009D1F0D"/>
    <w:rsid w:val="009D21C3"/>
    <w:rsid w:val="009D2A0C"/>
    <w:rsid w:val="009D2D6E"/>
    <w:rsid w:val="009D2EBC"/>
    <w:rsid w:val="009D2F40"/>
    <w:rsid w:val="009D2F43"/>
    <w:rsid w:val="009D303B"/>
    <w:rsid w:val="009D391B"/>
    <w:rsid w:val="009D3FFA"/>
    <w:rsid w:val="009D40E3"/>
    <w:rsid w:val="009D44AC"/>
    <w:rsid w:val="009D45FC"/>
    <w:rsid w:val="009D488F"/>
    <w:rsid w:val="009D499A"/>
    <w:rsid w:val="009D4FD5"/>
    <w:rsid w:val="009D5FD7"/>
    <w:rsid w:val="009D660E"/>
    <w:rsid w:val="009D68BB"/>
    <w:rsid w:val="009D695B"/>
    <w:rsid w:val="009D6BA1"/>
    <w:rsid w:val="009D7EA8"/>
    <w:rsid w:val="009E0FAA"/>
    <w:rsid w:val="009E0FF6"/>
    <w:rsid w:val="009E12B6"/>
    <w:rsid w:val="009E293B"/>
    <w:rsid w:val="009E2AB0"/>
    <w:rsid w:val="009E301E"/>
    <w:rsid w:val="009E34B5"/>
    <w:rsid w:val="009E3E90"/>
    <w:rsid w:val="009E45BA"/>
    <w:rsid w:val="009E4745"/>
    <w:rsid w:val="009E52C6"/>
    <w:rsid w:val="009E5675"/>
    <w:rsid w:val="009E59AA"/>
    <w:rsid w:val="009E5CD2"/>
    <w:rsid w:val="009E6541"/>
    <w:rsid w:val="009E6C0A"/>
    <w:rsid w:val="009E7BA9"/>
    <w:rsid w:val="009F0900"/>
    <w:rsid w:val="009F0A82"/>
    <w:rsid w:val="009F2B80"/>
    <w:rsid w:val="009F30B3"/>
    <w:rsid w:val="009F3413"/>
    <w:rsid w:val="009F3D53"/>
    <w:rsid w:val="009F42A6"/>
    <w:rsid w:val="009F46A1"/>
    <w:rsid w:val="009F4790"/>
    <w:rsid w:val="009F4AF3"/>
    <w:rsid w:val="009F4B50"/>
    <w:rsid w:val="009F53E3"/>
    <w:rsid w:val="009F5473"/>
    <w:rsid w:val="009F5568"/>
    <w:rsid w:val="009F5D59"/>
    <w:rsid w:val="009F634D"/>
    <w:rsid w:val="009F639A"/>
    <w:rsid w:val="009F6420"/>
    <w:rsid w:val="009F646E"/>
    <w:rsid w:val="009F66A7"/>
    <w:rsid w:val="009F68F3"/>
    <w:rsid w:val="009F779E"/>
    <w:rsid w:val="009F7A4C"/>
    <w:rsid w:val="00A003D4"/>
    <w:rsid w:val="00A0046A"/>
    <w:rsid w:val="00A004B3"/>
    <w:rsid w:val="00A006EE"/>
    <w:rsid w:val="00A00BD8"/>
    <w:rsid w:val="00A00DA1"/>
    <w:rsid w:val="00A0106B"/>
    <w:rsid w:val="00A013CA"/>
    <w:rsid w:val="00A01940"/>
    <w:rsid w:val="00A023FA"/>
    <w:rsid w:val="00A02A42"/>
    <w:rsid w:val="00A04E57"/>
    <w:rsid w:val="00A04F29"/>
    <w:rsid w:val="00A04F43"/>
    <w:rsid w:val="00A056EF"/>
    <w:rsid w:val="00A05B64"/>
    <w:rsid w:val="00A0607C"/>
    <w:rsid w:val="00A062BC"/>
    <w:rsid w:val="00A07297"/>
    <w:rsid w:val="00A07695"/>
    <w:rsid w:val="00A078E3"/>
    <w:rsid w:val="00A07903"/>
    <w:rsid w:val="00A1025C"/>
    <w:rsid w:val="00A105A4"/>
    <w:rsid w:val="00A10A1B"/>
    <w:rsid w:val="00A10DBA"/>
    <w:rsid w:val="00A10FC2"/>
    <w:rsid w:val="00A11C56"/>
    <w:rsid w:val="00A121AD"/>
    <w:rsid w:val="00A13121"/>
    <w:rsid w:val="00A141FC"/>
    <w:rsid w:val="00A144DC"/>
    <w:rsid w:val="00A147C3"/>
    <w:rsid w:val="00A1511D"/>
    <w:rsid w:val="00A1551C"/>
    <w:rsid w:val="00A1572C"/>
    <w:rsid w:val="00A1579C"/>
    <w:rsid w:val="00A16921"/>
    <w:rsid w:val="00A1707F"/>
    <w:rsid w:val="00A17A7E"/>
    <w:rsid w:val="00A17D5D"/>
    <w:rsid w:val="00A2010A"/>
    <w:rsid w:val="00A22013"/>
    <w:rsid w:val="00A224E4"/>
    <w:rsid w:val="00A227AD"/>
    <w:rsid w:val="00A22F69"/>
    <w:rsid w:val="00A23857"/>
    <w:rsid w:val="00A238A4"/>
    <w:rsid w:val="00A23BA3"/>
    <w:rsid w:val="00A24680"/>
    <w:rsid w:val="00A24878"/>
    <w:rsid w:val="00A24960"/>
    <w:rsid w:val="00A25752"/>
    <w:rsid w:val="00A25AAE"/>
    <w:rsid w:val="00A25ACA"/>
    <w:rsid w:val="00A25DA4"/>
    <w:rsid w:val="00A26499"/>
    <w:rsid w:val="00A2677B"/>
    <w:rsid w:val="00A269B3"/>
    <w:rsid w:val="00A275BB"/>
    <w:rsid w:val="00A276C0"/>
    <w:rsid w:val="00A278BD"/>
    <w:rsid w:val="00A27CB7"/>
    <w:rsid w:val="00A27EE5"/>
    <w:rsid w:val="00A30368"/>
    <w:rsid w:val="00A30770"/>
    <w:rsid w:val="00A307A8"/>
    <w:rsid w:val="00A30B08"/>
    <w:rsid w:val="00A314A5"/>
    <w:rsid w:val="00A3188F"/>
    <w:rsid w:val="00A31D7A"/>
    <w:rsid w:val="00A3211D"/>
    <w:rsid w:val="00A329BD"/>
    <w:rsid w:val="00A32CE8"/>
    <w:rsid w:val="00A33C8E"/>
    <w:rsid w:val="00A3472E"/>
    <w:rsid w:val="00A34DB5"/>
    <w:rsid w:val="00A34F5B"/>
    <w:rsid w:val="00A3514A"/>
    <w:rsid w:val="00A356DC"/>
    <w:rsid w:val="00A35CE5"/>
    <w:rsid w:val="00A37106"/>
    <w:rsid w:val="00A375C0"/>
    <w:rsid w:val="00A3771F"/>
    <w:rsid w:val="00A37935"/>
    <w:rsid w:val="00A401AE"/>
    <w:rsid w:val="00A403CD"/>
    <w:rsid w:val="00A40885"/>
    <w:rsid w:val="00A40FF9"/>
    <w:rsid w:val="00A411A3"/>
    <w:rsid w:val="00A41984"/>
    <w:rsid w:val="00A41B46"/>
    <w:rsid w:val="00A41DD0"/>
    <w:rsid w:val="00A41E81"/>
    <w:rsid w:val="00A41E90"/>
    <w:rsid w:val="00A42477"/>
    <w:rsid w:val="00A43573"/>
    <w:rsid w:val="00A43E09"/>
    <w:rsid w:val="00A43EA1"/>
    <w:rsid w:val="00A45442"/>
    <w:rsid w:val="00A459C4"/>
    <w:rsid w:val="00A45DF4"/>
    <w:rsid w:val="00A460EF"/>
    <w:rsid w:val="00A464E5"/>
    <w:rsid w:val="00A4659D"/>
    <w:rsid w:val="00A46883"/>
    <w:rsid w:val="00A4735B"/>
    <w:rsid w:val="00A475A7"/>
    <w:rsid w:val="00A47E54"/>
    <w:rsid w:val="00A50134"/>
    <w:rsid w:val="00A506C5"/>
    <w:rsid w:val="00A51444"/>
    <w:rsid w:val="00A51890"/>
    <w:rsid w:val="00A529A0"/>
    <w:rsid w:val="00A52C14"/>
    <w:rsid w:val="00A52DE0"/>
    <w:rsid w:val="00A52E29"/>
    <w:rsid w:val="00A53624"/>
    <w:rsid w:val="00A539A5"/>
    <w:rsid w:val="00A546E6"/>
    <w:rsid w:val="00A551A6"/>
    <w:rsid w:val="00A5534C"/>
    <w:rsid w:val="00A563D0"/>
    <w:rsid w:val="00A56697"/>
    <w:rsid w:val="00A56773"/>
    <w:rsid w:val="00A56FEE"/>
    <w:rsid w:val="00A57737"/>
    <w:rsid w:val="00A60B4A"/>
    <w:rsid w:val="00A60EC7"/>
    <w:rsid w:val="00A60FF8"/>
    <w:rsid w:val="00A61286"/>
    <w:rsid w:val="00A61447"/>
    <w:rsid w:val="00A61750"/>
    <w:rsid w:val="00A61E63"/>
    <w:rsid w:val="00A62280"/>
    <w:rsid w:val="00A625A2"/>
    <w:rsid w:val="00A6327B"/>
    <w:rsid w:val="00A6346E"/>
    <w:rsid w:val="00A63D83"/>
    <w:rsid w:val="00A63E96"/>
    <w:rsid w:val="00A63FD8"/>
    <w:rsid w:val="00A6452D"/>
    <w:rsid w:val="00A645EB"/>
    <w:rsid w:val="00A64919"/>
    <w:rsid w:val="00A64BF3"/>
    <w:rsid w:val="00A65E4F"/>
    <w:rsid w:val="00A65EEB"/>
    <w:rsid w:val="00A66887"/>
    <w:rsid w:val="00A668E3"/>
    <w:rsid w:val="00A66977"/>
    <w:rsid w:val="00A6722A"/>
    <w:rsid w:val="00A6722E"/>
    <w:rsid w:val="00A67525"/>
    <w:rsid w:val="00A67561"/>
    <w:rsid w:val="00A679C3"/>
    <w:rsid w:val="00A679F5"/>
    <w:rsid w:val="00A70FBA"/>
    <w:rsid w:val="00A71152"/>
    <w:rsid w:val="00A7123C"/>
    <w:rsid w:val="00A71440"/>
    <w:rsid w:val="00A718CD"/>
    <w:rsid w:val="00A71E44"/>
    <w:rsid w:val="00A71FB5"/>
    <w:rsid w:val="00A72913"/>
    <w:rsid w:val="00A730B1"/>
    <w:rsid w:val="00A73A5A"/>
    <w:rsid w:val="00A73C51"/>
    <w:rsid w:val="00A74567"/>
    <w:rsid w:val="00A74A69"/>
    <w:rsid w:val="00A74A87"/>
    <w:rsid w:val="00A74E6A"/>
    <w:rsid w:val="00A7523A"/>
    <w:rsid w:val="00A758C7"/>
    <w:rsid w:val="00A75A99"/>
    <w:rsid w:val="00A7697A"/>
    <w:rsid w:val="00A7730A"/>
    <w:rsid w:val="00A779AC"/>
    <w:rsid w:val="00A779BF"/>
    <w:rsid w:val="00A8028B"/>
    <w:rsid w:val="00A805AE"/>
    <w:rsid w:val="00A80B93"/>
    <w:rsid w:val="00A80E5A"/>
    <w:rsid w:val="00A81348"/>
    <w:rsid w:val="00A81971"/>
    <w:rsid w:val="00A81CBD"/>
    <w:rsid w:val="00A81F8B"/>
    <w:rsid w:val="00A836C7"/>
    <w:rsid w:val="00A83B8E"/>
    <w:rsid w:val="00A83E5A"/>
    <w:rsid w:val="00A84445"/>
    <w:rsid w:val="00A844A3"/>
    <w:rsid w:val="00A84FE1"/>
    <w:rsid w:val="00A85778"/>
    <w:rsid w:val="00A86559"/>
    <w:rsid w:val="00A87AD1"/>
    <w:rsid w:val="00A87D83"/>
    <w:rsid w:val="00A90225"/>
    <w:rsid w:val="00A90C72"/>
    <w:rsid w:val="00A90DA8"/>
    <w:rsid w:val="00A90FAF"/>
    <w:rsid w:val="00A9101D"/>
    <w:rsid w:val="00A9128F"/>
    <w:rsid w:val="00A912D2"/>
    <w:rsid w:val="00A912E2"/>
    <w:rsid w:val="00A917A4"/>
    <w:rsid w:val="00A91861"/>
    <w:rsid w:val="00A91897"/>
    <w:rsid w:val="00A91B1B"/>
    <w:rsid w:val="00A924BA"/>
    <w:rsid w:val="00A92965"/>
    <w:rsid w:val="00A92A59"/>
    <w:rsid w:val="00A92B54"/>
    <w:rsid w:val="00A92C52"/>
    <w:rsid w:val="00A94CC1"/>
    <w:rsid w:val="00A954A2"/>
    <w:rsid w:val="00A9592C"/>
    <w:rsid w:val="00A95978"/>
    <w:rsid w:val="00A95B0A"/>
    <w:rsid w:val="00A95F5D"/>
    <w:rsid w:val="00A96A01"/>
    <w:rsid w:val="00A96DDE"/>
    <w:rsid w:val="00A970A7"/>
    <w:rsid w:val="00A9750C"/>
    <w:rsid w:val="00A97746"/>
    <w:rsid w:val="00A9795D"/>
    <w:rsid w:val="00AA07A8"/>
    <w:rsid w:val="00AA0A98"/>
    <w:rsid w:val="00AA16EE"/>
    <w:rsid w:val="00AA1AF4"/>
    <w:rsid w:val="00AA1AF9"/>
    <w:rsid w:val="00AA1DC6"/>
    <w:rsid w:val="00AA1EF7"/>
    <w:rsid w:val="00AA2D28"/>
    <w:rsid w:val="00AA2F09"/>
    <w:rsid w:val="00AA3053"/>
    <w:rsid w:val="00AA3480"/>
    <w:rsid w:val="00AA5A7B"/>
    <w:rsid w:val="00AA5A9E"/>
    <w:rsid w:val="00AA60D6"/>
    <w:rsid w:val="00AA6204"/>
    <w:rsid w:val="00AA6321"/>
    <w:rsid w:val="00AA64B5"/>
    <w:rsid w:val="00AA6F33"/>
    <w:rsid w:val="00AA7490"/>
    <w:rsid w:val="00AA76BE"/>
    <w:rsid w:val="00AA776C"/>
    <w:rsid w:val="00AA7EB5"/>
    <w:rsid w:val="00AB0570"/>
    <w:rsid w:val="00AB0882"/>
    <w:rsid w:val="00AB0B79"/>
    <w:rsid w:val="00AB1017"/>
    <w:rsid w:val="00AB2010"/>
    <w:rsid w:val="00AB204D"/>
    <w:rsid w:val="00AB2431"/>
    <w:rsid w:val="00AB281F"/>
    <w:rsid w:val="00AB2DAA"/>
    <w:rsid w:val="00AB3513"/>
    <w:rsid w:val="00AB489F"/>
    <w:rsid w:val="00AB57BB"/>
    <w:rsid w:val="00AB6464"/>
    <w:rsid w:val="00AB7092"/>
    <w:rsid w:val="00AB7DCA"/>
    <w:rsid w:val="00AC026C"/>
    <w:rsid w:val="00AC0907"/>
    <w:rsid w:val="00AC1188"/>
    <w:rsid w:val="00AC182A"/>
    <w:rsid w:val="00AC1E8D"/>
    <w:rsid w:val="00AC3384"/>
    <w:rsid w:val="00AC3ABA"/>
    <w:rsid w:val="00AC4272"/>
    <w:rsid w:val="00AC4C3A"/>
    <w:rsid w:val="00AC5536"/>
    <w:rsid w:val="00AC58CD"/>
    <w:rsid w:val="00AC5CB6"/>
    <w:rsid w:val="00AC61B4"/>
    <w:rsid w:val="00AC6544"/>
    <w:rsid w:val="00AC69F1"/>
    <w:rsid w:val="00AC6AD8"/>
    <w:rsid w:val="00AC754A"/>
    <w:rsid w:val="00AC7B6D"/>
    <w:rsid w:val="00AD0098"/>
    <w:rsid w:val="00AD00B8"/>
    <w:rsid w:val="00AD00DB"/>
    <w:rsid w:val="00AD0489"/>
    <w:rsid w:val="00AD04A4"/>
    <w:rsid w:val="00AD135B"/>
    <w:rsid w:val="00AD13EB"/>
    <w:rsid w:val="00AD2406"/>
    <w:rsid w:val="00AD28BA"/>
    <w:rsid w:val="00AD2E6C"/>
    <w:rsid w:val="00AD34DC"/>
    <w:rsid w:val="00AD40DA"/>
    <w:rsid w:val="00AD43B8"/>
    <w:rsid w:val="00AD47D4"/>
    <w:rsid w:val="00AD4906"/>
    <w:rsid w:val="00AD58B9"/>
    <w:rsid w:val="00AD63EC"/>
    <w:rsid w:val="00AD6785"/>
    <w:rsid w:val="00AD72B0"/>
    <w:rsid w:val="00AD7BA7"/>
    <w:rsid w:val="00AD7E43"/>
    <w:rsid w:val="00AE0372"/>
    <w:rsid w:val="00AE0829"/>
    <w:rsid w:val="00AE1620"/>
    <w:rsid w:val="00AE1683"/>
    <w:rsid w:val="00AE2039"/>
    <w:rsid w:val="00AE2324"/>
    <w:rsid w:val="00AE2789"/>
    <w:rsid w:val="00AE2A68"/>
    <w:rsid w:val="00AE334D"/>
    <w:rsid w:val="00AE3909"/>
    <w:rsid w:val="00AE4229"/>
    <w:rsid w:val="00AE46C8"/>
    <w:rsid w:val="00AE479B"/>
    <w:rsid w:val="00AE4D0F"/>
    <w:rsid w:val="00AE51B4"/>
    <w:rsid w:val="00AE52C2"/>
    <w:rsid w:val="00AE70B0"/>
    <w:rsid w:val="00AE753D"/>
    <w:rsid w:val="00AF0597"/>
    <w:rsid w:val="00AF11EA"/>
    <w:rsid w:val="00AF18A1"/>
    <w:rsid w:val="00AF1951"/>
    <w:rsid w:val="00AF2D60"/>
    <w:rsid w:val="00AF333B"/>
    <w:rsid w:val="00AF34B1"/>
    <w:rsid w:val="00AF369D"/>
    <w:rsid w:val="00AF3811"/>
    <w:rsid w:val="00AF3B44"/>
    <w:rsid w:val="00AF3F5A"/>
    <w:rsid w:val="00AF4184"/>
    <w:rsid w:val="00AF45EB"/>
    <w:rsid w:val="00AF493E"/>
    <w:rsid w:val="00AF5B3B"/>
    <w:rsid w:val="00AF6307"/>
    <w:rsid w:val="00AF651C"/>
    <w:rsid w:val="00AF6A3B"/>
    <w:rsid w:val="00AF7919"/>
    <w:rsid w:val="00AF7A7C"/>
    <w:rsid w:val="00AF7DAA"/>
    <w:rsid w:val="00B00662"/>
    <w:rsid w:val="00B008AC"/>
    <w:rsid w:val="00B00C14"/>
    <w:rsid w:val="00B00FE8"/>
    <w:rsid w:val="00B01133"/>
    <w:rsid w:val="00B0182F"/>
    <w:rsid w:val="00B01CF3"/>
    <w:rsid w:val="00B01D72"/>
    <w:rsid w:val="00B01F87"/>
    <w:rsid w:val="00B02A18"/>
    <w:rsid w:val="00B0323D"/>
    <w:rsid w:val="00B05097"/>
    <w:rsid w:val="00B05189"/>
    <w:rsid w:val="00B05398"/>
    <w:rsid w:val="00B06892"/>
    <w:rsid w:val="00B06911"/>
    <w:rsid w:val="00B072D5"/>
    <w:rsid w:val="00B076D0"/>
    <w:rsid w:val="00B07700"/>
    <w:rsid w:val="00B07F8E"/>
    <w:rsid w:val="00B10039"/>
    <w:rsid w:val="00B100E1"/>
    <w:rsid w:val="00B10D2B"/>
    <w:rsid w:val="00B117C0"/>
    <w:rsid w:val="00B11C41"/>
    <w:rsid w:val="00B11FF6"/>
    <w:rsid w:val="00B1281A"/>
    <w:rsid w:val="00B12CCB"/>
    <w:rsid w:val="00B12E6B"/>
    <w:rsid w:val="00B130EB"/>
    <w:rsid w:val="00B132CE"/>
    <w:rsid w:val="00B1338A"/>
    <w:rsid w:val="00B13458"/>
    <w:rsid w:val="00B14241"/>
    <w:rsid w:val="00B14A3F"/>
    <w:rsid w:val="00B151E0"/>
    <w:rsid w:val="00B1539B"/>
    <w:rsid w:val="00B15584"/>
    <w:rsid w:val="00B16B7A"/>
    <w:rsid w:val="00B16D41"/>
    <w:rsid w:val="00B17520"/>
    <w:rsid w:val="00B20065"/>
    <w:rsid w:val="00B20E0D"/>
    <w:rsid w:val="00B21960"/>
    <w:rsid w:val="00B21CB8"/>
    <w:rsid w:val="00B22F58"/>
    <w:rsid w:val="00B23051"/>
    <w:rsid w:val="00B233A5"/>
    <w:rsid w:val="00B23575"/>
    <w:rsid w:val="00B23AE7"/>
    <w:rsid w:val="00B24368"/>
    <w:rsid w:val="00B2445B"/>
    <w:rsid w:val="00B25077"/>
    <w:rsid w:val="00B25214"/>
    <w:rsid w:val="00B25922"/>
    <w:rsid w:val="00B25C03"/>
    <w:rsid w:val="00B25C7F"/>
    <w:rsid w:val="00B2629C"/>
    <w:rsid w:val="00B26436"/>
    <w:rsid w:val="00B26E99"/>
    <w:rsid w:val="00B30269"/>
    <w:rsid w:val="00B30301"/>
    <w:rsid w:val="00B304EE"/>
    <w:rsid w:val="00B307CE"/>
    <w:rsid w:val="00B315BD"/>
    <w:rsid w:val="00B324D4"/>
    <w:rsid w:val="00B32500"/>
    <w:rsid w:val="00B32B0C"/>
    <w:rsid w:val="00B32EC3"/>
    <w:rsid w:val="00B34A3B"/>
    <w:rsid w:val="00B34DC1"/>
    <w:rsid w:val="00B352D4"/>
    <w:rsid w:val="00B35BD1"/>
    <w:rsid w:val="00B3668F"/>
    <w:rsid w:val="00B366D0"/>
    <w:rsid w:val="00B3709C"/>
    <w:rsid w:val="00B371CB"/>
    <w:rsid w:val="00B3741D"/>
    <w:rsid w:val="00B378F8"/>
    <w:rsid w:val="00B37D2B"/>
    <w:rsid w:val="00B37DF2"/>
    <w:rsid w:val="00B4154F"/>
    <w:rsid w:val="00B41723"/>
    <w:rsid w:val="00B417AB"/>
    <w:rsid w:val="00B41C49"/>
    <w:rsid w:val="00B41CDF"/>
    <w:rsid w:val="00B4250E"/>
    <w:rsid w:val="00B42A8A"/>
    <w:rsid w:val="00B43CA3"/>
    <w:rsid w:val="00B447E7"/>
    <w:rsid w:val="00B45063"/>
    <w:rsid w:val="00B450A7"/>
    <w:rsid w:val="00B450FC"/>
    <w:rsid w:val="00B454D3"/>
    <w:rsid w:val="00B45909"/>
    <w:rsid w:val="00B45D5D"/>
    <w:rsid w:val="00B46555"/>
    <w:rsid w:val="00B46A68"/>
    <w:rsid w:val="00B46D30"/>
    <w:rsid w:val="00B47532"/>
    <w:rsid w:val="00B479B4"/>
    <w:rsid w:val="00B47F06"/>
    <w:rsid w:val="00B513EC"/>
    <w:rsid w:val="00B51A39"/>
    <w:rsid w:val="00B51AEB"/>
    <w:rsid w:val="00B51F50"/>
    <w:rsid w:val="00B52096"/>
    <w:rsid w:val="00B523F5"/>
    <w:rsid w:val="00B527C5"/>
    <w:rsid w:val="00B52939"/>
    <w:rsid w:val="00B5293A"/>
    <w:rsid w:val="00B53D79"/>
    <w:rsid w:val="00B53E98"/>
    <w:rsid w:val="00B54581"/>
    <w:rsid w:val="00B54ABC"/>
    <w:rsid w:val="00B5544B"/>
    <w:rsid w:val="00B556F0"/>
    <w:rsid w:val="00B55B43"/>
    <w:rsid w:val="00B5612B"/>
    <w:rsid w:val="00B567D5"/>
    <w:rsid w:val="00B56E83"/>
    <w:rsid w:val="00B608CF"/>
    <w:rsid w:val="00B60C56"/>
    <w:rsid w:val="00B61045"/>
    <w:rsid w:val="00B6116B"/>
    <w:rsid w:val="00B6128D"/>
    <w:rsid w:val="00B61447"/>
    <w:rsid w:val="00B62787"/>
    <w:rsid w:val="00B62962"/>
    <w:rsid w:val="00B630A4"/>
    <w:rsid w:val="00B630EE"/>
    <w:rsid w:val="00B6322F"/>
    <w:rsid w:val="00B634D2"/>
    <w:rsid w:val="00B64405"/>
    <w:rsid w:val="00B64472"/>
    <w:rsid w:val="00B644A6"/>
    <w:rsid w:val="00B646B9"/>
    <w:rsid w:val="00B64B91"/>
    <w:rsid w:val="00B656AC"/>
    <w:rsid w:val="00B660CB"/>
    <w:rsid w:val="00B663AB"/>
    <w:rsid w:val="00B66781"/>
    <w:rsid w:val="00B6690B"/>
    <w:rsid w:val="00B66E04"/>
    <w:rsid w:val="00B67044"/>
    <w:rsid w:val="00B67311"/>
    <w:rsid w:val="00B673D9"/>
    <w:rsid w:val="00B70194"/>
    <w:rsid w:val="00B702CB"/>
    <w:rsid w:val="00B7069C"/>
    <w:rsid w:val="00B70821"/>
    <w:rsid w:val="00B709ED"/>
    <w:rsid w:val="00B70B21"/>
    <w:rsid w:val="00B70B37"/>
    <w:rsid w:val="00B7166E"/>
    <w:rsid w:val="00B72C6F"/>
    <w:rsid w:val="00B72D96"/>
    <w:rsid w:val="00B7362C"/>
    <w:rsid w:val="00B73748"/>
    <w:rsid w:val="00B7380A"/>
    <w:rsid w:val="00B73C40"/>
    <w:rsid w:val="00B73EBE"/>
    <w:rsid w:val="00B73F99"/>
    <w:rsid w:val="00B73FB0"/>
    <w:rsid w:val="00B7441F"/>
    <w:rsid w:val="00B74481"/>
    <w:rsid w:val="00B74599"/>
    <w:rsid w:val="00B74962"/>
    <w:rsid w:val="00B749C7"/>
    <w:rsid w:val="00B74E87"/>
    <w:rsid w:val="00B75038"/>
    <w:rsid w:val="00B75986"/>
    <w:rsid w:val="00B75D5C"/>
    <w:rsid w:val="00B75D7C"/>
    <w:rsid w:val="00B76EFE"/>
    <w:rsid w:val="00B775E2"/>
    <w:rsid w:val="00B7784A"/>
    <w:rsid w:val="00B77E17"/>
    <w:rsid w:val="00B80151"/>
    <w:rsid w:val="00B80F57"/>
    <w:rsid w:val="00B81453"/>
    <w:rsid w:val="00B825DE"/>
    <w:rsid w:val="00B82A34"/>
    <w:rsid w:val="00B83991"/>
    <w:rsid w:val="00B83CF8"/>
    <w:rsid w:val="00B84030"/>
    <w:rsid w:val="00B84913"/>
    <w:rsid w:val="00B84DEA"/>
    <w:rsid w:val="00B852B4"/>
    <w:rsid w:val="00B858A9"/>
    <w:rsid w:val="00B87134"/>
    <w:rsid w:val="00B87D51"/>
    <w:rsid w:val="00B9029D"/>
    <w:rsid w:val="00B9058A"/>
    <w:rsid w:val="00B90676"/>
    <w:rsid w:val="00B90FCE"/>
    <w:rsid w:val="00B91739"/>
    <w:rsid w:val="00B92035"/>
    <w:rsid w:val="00B924A9"/>
    <w:rsid w:val="00B9263E"/>
    <w:rsid w:val="00B92906"/>
    <w:rsid w:val="00B940BC"/>
    <w:rsid w:val="00B94C2F"/>
    <w:rsid w:val="00B94FBE"/>
    <w:rsid w:val="00B95117"/>
    <w:rsid w:val="00B95381"/>
    <w:rsid w:val="00B95706"/>
    <w:rsid w:val="00B958DA"/>
    <w:rsid w:val="00B966A9"/>
    <w:rsid w:val="00B968C2"/>
    <w:rsid w:val="00B96F9A"/>
    <w:rsid w:val="00B972E2"/>
    <w:rsid w:val="00B9780D"/>
    <w:rsid w:val="00BA0CA1"/>
    <w:rsid w:val="00BA0D29"/>
    <w:rsid w:val="00BA11B3"/>
    <w:rsid w:val="00BA1620"/>
    <w:rsid w:val="00BA175A"/>
    <w:rsid w:val="00BA18E9"/>
    <w:rsid w:val="00BA1A3D"/>
    <w:rsid w:val="00BA1E54"/>
    <w:rsid w:val="00BA2050"/>
    <w:rsid w:val="00BA24B3"/>
    <w:rsid w:val="00BA2967"/>
    <w:rsid w:val="00BA2D61"/>
    <w:rsid w:val="00BA3655"/>
    <w:rsid w:val="00BA3D0A"/>
    <w:rsid w:val="00BA3DD8"/>
    <w:rsid w:val="00BA45BE"/>
    <w:rsid w:val="00BA491D"/>
    <w:rsid w:val="00BA4A7E"/>
    <w:rsid w:val="00BA4B63"/>
    <w:rsid w:val="00BA4B89"/>
    <w:rsid w:val="00BA4C81"/>
    <w:rsid w:val="00BA4C93"/>
    <w:rsid w:val="00BA4D36"/>
    <w:rsid w:val="00BA5001"/>
    <w:rsid w:val="00BA50AE"/>
    <w:rsid w:val="00BA6074"/>
    <w:rsid w:val="00BA66DC"/>
    <w:rsid w:val="00BA6816"/>
    <w:rsid w:val="00BA68B8"/>
    <w:rsid w:val="00BA75CB"/>
    <w:rsid w:val="00BB0B3B"/>
    <w:rsid w:val="00BB0BE3"/>
    <w:rsid w:val="00BB10CB"/>
    <w:rsid w:val="00BB15E5"/>
    <w:rsid w:val="00BB18E3"/>
    <w:rsid w:val="00BB1E1F"/>
    <w:rsid w:val="00BB203F"/>
    <w:rsid w:val="00BB2B53"/>
    <w:rsid w:val="00BB34DA"/>
    <w:rsid w:val="00BB36BE"/>
    <w:rsid w:val="00BB387D"/>
    <w:rsid w:val="00BB3FD9"/>
    <w:rsid w:val="00BB4446"/>
    <w:rsid w:val="00BB444F"/>
    <w:rsid w:val="00BB5A53"/>
    <w:rsid w:val="00BB61AB"/>
    <w:rsid w:val="00BB6225"/>
    <w:rsid w:val="00BB69B8"/>
    <w:rsid w:val="00BB69CF"/>
    <w:rsid w:val="00BB70AB"/>
    <w:rsid w:val="00BB7611"/>
    <w:rsid w:val="00BB76A0"/>
    <w:rsid w:val="00BB7864"/>
    <w:rsid w:val="00BB79DD"/>
    <w:rsid w:val="00BB7B51"/>
    <w:rsid w:val="00BC1906"/>
    <w:rsid w:val="00BC2965"/>
    <w:rsid w:val="00BC2FB2"/>
    <w:rsid w:val="00BC3461"/>
    <w:rsid w:val="00BC35A5"/>
    <w:rsid w:val="00BC3E4A"/>
    <w:rsid w:val="00BC445B"/>
    <w:rsid w:val="00BC4DF3"/>
    <w:rsid w:val="00BC4FB6"/>
    <w:rsid w:val="00BC56B1"/>
    <w:rsid w:val="00BC6436"/>
    <w:rsid w:val="00BC6459"/>
    <w:rsid w:val="00BC748E"/>
    <w:rsid w:val="00BC76D8"/>
    <w:rsid w:val="00BC7A88"/>
    <w:rsid w:val="00BC7AD4"/>
    <w:rsid w:val="00BD059D"/>
    <w:rsid w:val="00BD07CF"/>
    <w:rsid w:val="00BD126B"/>
    <w:rsid w:val="00BD1BF5"/>
    <w:rsid w:val="00BD2473"/>
    <w:rsid w:val="00BD2584"/>
    <w:rsid w:val="00BD2736"/>
    <w:rsid w:val="00BD3572"/>
    <w:rsid w:val="00BD3B5D"/>
    <w:rsid w:val="00BD3D1E"/>
    <w:rsid w:val="00BD3E26"/>
    <w:rsid w:val="00BD3E29"/>
    <w:rsid w:val="00BD4140"/>
    <w:rsid w:val="00BD48BF"/>
    <w:rsid w:val="00BD4E97"/>
    <w:rsid w:val="00BD53EC"/>
    <w:rsid w:val="00BD5808"/>
    <w:rsid w:val="00BD5D03"/>
    <w:rsid w:val="00BD60B2"/>
    <w:rsid w:val="00BD6B67"/>
    <w:rsid w:val="00BD6D26"/>
    <w:rsid w:val="00BD70EC"/>
    <w:rsid w:val="00BD7C47"/>
    <w:rsid w:val="00BD7F51"/>
    <w:rsid w:val="00BD7FE3"/>
    <w:rsid w:val="00BE003C"/>
    <w:rsid w:val="00BE019D"/>
    <w:rsid w:val="00BE032D"/>
    <w:rsid w:val="00BE223D"/>
    <w:rsid w:val="00BE27BC"/>
    <w:rsid w:val="00BE29A7"/>
    <w:rsid w:val="00BE2A15"/>
    <w:rsid w:val="00BE33B4"/>
    <w:rsid w:val="00BE38C4"/>
    <w:rsid w:val="00BE467A"/>
    <w:rsid w:val="00BE484F"/>
    <w:rsid w:val="00BE4AD4"/>
    <w:rsid w:val="00BE5A78"/>
    <w:rsid w:val="00BE69F4"/>
    <w:rsid w:val="00BE6E92"/>
    <w:rsid w:val="00BE6FF6"/>
    <w:rsid w:val="00BE74AD"/>
    <w:rsid w:val="00BE74BC"/>
    <w:rsid w:val="00BE7CC0"/>
    <w:rsid w:val="00BF1335"/>
    <w:rsid w:val="00BF1DBF"/>
    <w:rsid w:val="00BF1E3E"/>
    <w:rsid w:val="00BF2023"/>
    <w:rsid w:val="00BF209E"/>
    <w:rsid w:val="00BF2441"/>
    <w:rsid w:val="00BF26BF"/>
    <w:rsid w:val="00BF2B53"/>
    <w:rsid w:val="00BF2BF5"/>
    <w:rsid w:val="00BF2C38"/>
    <w:rsid w:val="00BF321C"/>
    <w:rsid w:val="00BF36F1"/>
    <w:rsid w:val="00BF4040"/>
    <w:rsid w:val="00BF45FA"/>
    <w:rsid w:val="00BF5EDB"/>
    <w:rsid w:val="00BF734F"/>
    <w:rsid w:val="00BF7429"/>
    <w:rsid w:val="00BF75AE"/>
    <w:rsid w:val="00BF75EE"/>
    <w:rsid w:val="00BF7C1C"/>
    <w:rsid w:val="00C002E0"/>
    <w:rsid w:val="00C008E2"/>
    <w:rsid w:val="00C0202E"/>
    <w:rsid w:val="00C02121"/>
    <w:rsid w:val="00C02180"/>
    <w:rsid w:val="00C02669"/>
    <w:rsid w:val="00C03401"/>
    <w:rsid w:val="00C0350C"/>
    <w:rsid w:val="00C03883"/>
    <w:rsid w:val="00C03E03"/>
    <w:rsid w:val="00C04862"/>
    <w:rsid w:val="00C048F2"/>
    <w:rsid w:val="00C0564D"/>
    <w:rsid w:val="00C05C60"/>
    <w:rsid w:val="00C05E7F"/>
    <w:rsid w:val="00C05F78"/>
    <w:rsid w:val="00C070B4"/>
    <w:rsid w:val="00C0776A"/>
    <w:rsid w:val="00C10282"/>
    <w:rsid w:val="00C11014"/>
    <w:rsid w:val="00C11159"/>
    <w:rsid w:val="00C113C9"/>
    <w:rsid w:val="00C11869"/>
    <w:rsid w:val="00C118AE"/>
    <w:rsid w:val="00C119C3"/>
    <w:rsid w:val="00C11B59"/>
    <w:rsid w:val="00C12608"/>
    <w:rsid w:val="00C12CE2"/>
    <w:rsid w:val="00C12E22"/>
    <w:rsid w:val="00C1328E"/>
    <w:rsid w:val="00C1394B"/>
    <w:rsid w:val="00C13C0D"/>
    <w:rsid w:val="00C13CD2"/>
    <w:rsid w:val="00C13D55"/>
    <w:rsid w:val="00C1421B"/>
    <w:rsid w:val="00C14894"/>
    <w:rsid w:val="00C14A82"/>
    <w:rsid w:val="00C1555A"/>
    <w:rsid w:val="00C16602"/>
    <w:rsid w:val="00C169B5"/>
    <w:rsid w:val="00C16D0D"/>
    <w:rsid w:val="00C173D4"/>
    <w:rsid w:val="00C1785F"/>
    <w:rsid w:val="00C204AB"/>
    <w:rsid w:val="00C21145"/>
    <w:rsid w:val="00C21446"/>
    <w:rsid w:val="00C21619"/>
    <w:rsid w:val="00C21EA5"/>
    <w:rsid w:val="00C21F46"/>
    <w:rsid w:val="00C2279D"/>
    <w:rsid w:val="00C22A22"/>
    <w:rsid w:val="00C245F4"/>
    <w:rsid w:val="00C24861"/>
    <w:rsid w:val="00C25063"/>
    <w:rsid w:val="00C253F8"/>
    <w:rsid w:val="00C25D3B"/>
    <w:rsid w:val="00C26577"/>
    <w:rsid w:val="00C268E6"/>
    <w:rsid w:val="00C26BFB"/>
    <w:rsid w:val="00C274D3"/>
    <w:rsid w:val="00C27B91"/>
    <w:rsid w:val="00C27CEE"/>
    <w:rsid w:val="00C30873"/>
    <w:rsid w:val="00C30A35"/>
    <w:rsid w:val="00C30E20"/>
    <w:rsid w:val="00C31279"/>
    <w:rsid w:val="00C316CE"/>
    <w:rsid w:val="00C3173F"/>
    <w:rsid w:val="00C317BB"/>
    <w:rsid w:val="00C31CD4"/>
    <w:rsid w:val="00C3240A"/>
    <w:rsid w:val="00C327B5"/>
    <w:rsid w:val="00C327F6"/>
    <w:rsid w:val="00C32A94"/>
    <w:rsid w:val="00C32ADF"/>
    <w:rsid w:val="00C32E39"/>
    <w:rsid w:val="00C33304"/>
    <w:rsid w:val="00C334B8"/>
    <w:rsid w:val="00C3466C"/>
    <w:rsid w:val="00C34A81"/>
    <w:rsid w:val="00C34C57"/>
    <w:rsid w:val="00C35125"/>
    <w:rsid w:val="00C353BE"/>
    <w:rsid w:val="00C35A76"/>
    <w:rsid w:val="00C3633C"/>
    <w:rsid w:val="00C365C9"/>
    <w:rsid w:val="00C366CD"/>
    <w:rsid w:val="00C36EE1"/>
    <w:rsid w:val="00C41305"/>
    <w:rsid w:val="00C416FF"/>
    <w:rsid w:val="00C419EA"/>
    <w:rsid w:val="00C43578"/>
    <w:rsid w:val="00C4396D"/>
    <w:rsid w:val="00C44042"/>
    <w:rsid w:val="00C44555"/>
    <w:rsid w:val="00C449AE"/>
    <w:rsid w:val="00C44C75"/>
    <w:rsid w:val="00C4559F"/>
    <w:rsid w:val="00C45C7F"/>
    <w:rsid w:val="00C463D3"/>
    <w:rsid w:val="00C46528"/>
    <w:rsid w:val="00C46E20"/>
    <w:rsid w:val="00C46F98"/>
    <w:rsid w:val="00C47715"/>
    <w:rsid w:val="00C478CF"/>
    <w:rsid w:val="00C50C32"/>
    <w:rsid w:val="00C51027"/>
    <w:rsid w:val="00C51154"/>
    <w:rsid w:val="00C51408"/>
    <w:rsid w:val="00C523DB"/>
    <w:rsid w:val="00C52E1E"/>
    <w:rsid w:val="00C53471"/>
    <w:rsid w:val="00C53575"/>
    <w:rsid w:val="00C53A4D"/>
    <w:rsid w:val="00C54349"/>
    <w:rsid w:val="00C545BA"/>
    <w:rsid w:val="00C551CE"/>
    <w:rsid w:val="00C55C44"/>
    <w:rsid w:val="00C56239"/>
    <w:rsid w:val="00C564EA"/>
    <w:rsid w:val="00C565F3"/>
    <w:rsid w:val="00C5662E"/>
    <w:rsid w:val="00C56700"/>
    <w:rsid w:val="00C5672C"/>
    <w:rsid w:val="00C56B49"/>
    <w:rsid w:val="00C57C58"/>
    <w:rsid w:val="00C60F37"/>
    <w:rsid w:val="00C611EC"/>
    <w:rsid w:val="00C6156B"/>
    <w:rsid w:val="00C61D43"/>
    <w:rsid w:val="00C6244E"/>
    <w:rsid w:val="00C62561"/>
    <w:rsid w:val="00C630C9"/>
    <w:rsid w:val="00C636E0"/>
    <w:rsid w:val="00C63BB5"/>
    <w:rsid w:val="00C64086"/>
    <w:rsid w:val="00C64411"/>
    <w:rsid w:val="00C64AB8"/>
    <w:rsid w:val="00C64D26"/>
    <w:rsid w:val="00C65158"/>
    <w:rsid w:val="00C65876"/>
    <w:rsid w:val="00C65DF8"/>
    <w:rsid w:val="00C65F52"/>
    <w:rsid w:val="00C661E8"/>
    <w:rsid w:val="00C663F4"/>
    <w:rsid w:val="00C66995"/>
    <w:rsid w:val="00C66C86"/>
    <w:rsid w:val="00C66CCA"/>
    <w:rsid w:val="00C67306"/>
    <w:rsid w:val="00C706FD"/>
    <w:rsid w:val="00C70F4F"/>
    <w:rsid w:val="00C713D7"/>
    <w:rsid w:val="00C715D0"/>
    <w:rsid w:val="00C7172A"/>
    <w:rsid w:val="00C7186F"/>
    <w:rsid w:val="00C73E9B"/>
    <w:rsid w:val="00C741BE"/>
    <w:rsid w:val="00C744C5"/>
    <w:rsid w:val="00C75350"/>
    <w:rsid w:val="00C753EA"/>
    <w:rsid w:val="00C75401"/>
    <w:rsid w:val="00C75849"/>
    <w:rsid w:val="00C75B4F"/>
    <w:rsid w:val="00C75BA0"/>
    <w:rsid w:val="00C760B0"/>
    <w:rsid w:val="00C76D7F"/>
    <w:rsid w:val="00C80D6F"/>
    <w:rsid w:val="00C80F8F"/>
    <w:rsid w:val="00C81695"/>
    <w:rsid w:val="00C816C0"/>
    <w:rsid w:val="00C8254D"/>
    <w:rsid w:val="00C826D8"/>
    <w:rsid w:val="00C8292A"/>
    <w:rsid w:val="00C83266"/>
    <w:rsid w:val="00C83512"/>
    <w:rsid w:val="00C842C6"/>
    <w:rsid w:val="00C844F9"/>
    <w:rsid w:val="00C84C18"/>
    <w:rsid w:val="00C84DC6"/>
    <w:rsid w:val="00C85913"/>
    <w:rsid w:val="00C85CFD"/>
    <w:rsid w:val="00C86638"/>
    <w:rsid w:val="00C86767"/>
    <w:rsid w:val="00C86BC6"/>
    <w:rsid w:val="00C86EBD"/>
    <w:rsid w:val="00C871A9"/>
    <w:rsid w:val="00C87279"/>
    <w:rsid w:val="00C873C8"/>
    <w:rsid w:val="00C87AE5"/>
    <w:rsid w:val="00C90DFC"/>
    <w:rsid w:val="00C91CF5"/>
    <w:rsid w:val="00C9222C"/>
    <w:rsid w:val="00C92504"/>
    <w:rsid w:val="00C926FB"/>
    <w:rsid w:val="00C927D0"/>
    <w:rsid w:val="00C928B6"/>
    <w:rsid w:val="00C92EC5"/>
    <w:rsid w:val="00C9363E"/>
    <w:rsid w:val="00C93735"/>
    <w:rsid w:val="00C93812"/>
    <w:rsid w:val="00C9401C"/>
    <w:rsid w:val="00C94352"/>
    <w:rsid w:val="00C943CD"/>
    <w:rsid w:val="00C94C14"/>
    <w:rsid w:val="00C94E42"/>
    <w:rsid w:val="00C94E6B"/>
    <w:rsid w:val="00C95A21"/>
    <w:rsid w:val="00C96203"/>
    <w:rsid w:val="00C96DBB"/>
    <w:rsid w:val="00C9763E"/>
    <w:rsid w:val="00C97919"/>
    <w:rsid w:val="00C97990"/>
    <w:rsid w:val="00CA035A"/>
    <w:rsid w:val="00CA0ADD"/>
    <w:rsid w:val="00CA0FE8"/>
    <w:rsid w:val="00CA168C"/>
    <w:rsid w:val="00CA217F"/>
    <w:rsid w:val="00CA247F"/>
    <w:rsid w:val="00CA2654"/>
    <w:rsid w:val="00CA2BAD"/>
    <w:rsid w:val="00CA32BF"/>
    <w:rsid w:val="00CA3635"/>
    <w:rsid w:val="00CA3893"/>
    <w:rsid w:val="00CA3B5E"/>
    <w:rsid w:val="00CA425D"/>
    <w:rsid w:val="00CA4D1F"/>
    <w:rsid w:val="00CA4F13"/>
    <w:rsid w:val="00CA6956"/>
    <w:rsid w:val="00CA7411"/>
    <w:rsid w:val="00CA746B"/>
    <w:rsid w:val="00CA7507"/>
    <w:rsid w:val="00CA76F6"/>
    <w:rsid w:val="00CA7BD0"/>
    <w:rsid w:val="00CB0099"/>
    <w:rsid w:val="00CB036C"/>
    <w:rsid w:val="00CB10B1"/>
    <w:rsid w:val="00CB1882"/>
    <w:rsid w:val="00CB1A62"/>
    <w:rsid w:val="00CB1EE5"/>
    <w:rsid w:val="00CB2149"/>
    <w:rsid w:val="00CB251C"/>
    <w:rsid w:val="00CB294E"/>
    <w:rsid w:val="00CB2F7B"/>
    <w:rsid w:val="00CB31CD"/>
    <w:rsid w:val="00CB324B"/>
    <w:rsid w:val="00CB40B7"/>
    <w:rsid w:val="00CB4BAB"/>
    <w:rsid w:val="00CB4DA9"/>
    <w:rsid w:val="00CB50F3"/>
    <w:rsid w:val="00CB52FA"/>
    <w:rsid w:val="00CB584B"/>
    <w:rsid w:val="00CB5987"/>
    <w:rsid w:val="00CB691A"/>
    <w:rsid w:val="00CB708C"/>
    <w:rsid w:val="00CB7656"/>
    <w:rsid w:val="00CB7CCA"/>
    <w:rsid w:val="00CC0250"/>
    <w:rsid w:val="00CC07FE"/>
    <w:rsid w:val="00CC09CD"/>
    <w:rsid w:val="00CC1193"/>
    <w:rsid w:val="00CC16FD"/>
    <w:rsid w:val="00CC1F1A"/>
    <w:rsid w:val="00CC292B"/>
    <w:rsid w:val="00CC2C17"/>
    <w:rsid w:val="00CC39D4"/>
    <w:rsid w:val="00CC3CD2"/>
    <w:rsid w:val="00CC3E87"/>
    <w:rsid w:val="00CC4698"/>
    <w:rsid w:val="00CC5224"/>
    <w:rsid w:val="00CC5928"/>
    <w:rsid w:val="00CC5F2A"/>
    <w:rsid w:val="00CC5F9F"/>
    <w:rsid w:val="00CC6039"/>
    <w:rsid w:val="00CC608C"/>
    <w:rsid w:val="00CC6C6C"/>
    <w:rsid w:val="00CC7673"/>
    <w:rsid w:val="00CC79BB"/>
    <w:rsid w:val="00CD02E2"/>
    <w:rsid w:val="00CD03B4"/>
    <w:rsid w:val="00CD0DA1"/>
    <w:rsid w:val="00CD108D"/>
    <w:rsid w:val="00CD1EE7"/>
    <w:rsid w:val="00CD25F5"/>
    <w:rsid w:val="00CD2666"/>
    <w:rsid w:val="00CD2D30"/>
    <w:rsid w:val="00CD3401"/>
    <w:rsid w:val="00CD3C3E"/>
    <w:rsid w:val="00CD41D9"/>
    <w:rsid w:val="00CD4261"/>
    <w:rsid w:val="00CD4DB4"/>
    <w:rsid w:val="00CD50A1"/>
    <w:rsid w:val="00CD523E"/>
    <w:rsid w:val="00CD59AE"/>
    <w:rsid w:val="00CD623B"/>
    <w:rsid w:val="00CD6403"/>
    <w:rsid w:val="00CD6953"/>
    <w:rsid w:val="00CD696B"/>
    <w:rsid w:val="00CD76CE"/>
    <w:rsid w:val="00CD7DCF"/>
    <w:rsid w:val="00CE041B"/>
    <w:rsid w:val="00CE07FD"/>
    <w:rsid w:val="00CE0E85"/>
    <w:rsid w:val="00CE1042"/>
    <w:rsid w:val="00CE10A6"/>
    <w:rsid w:val="00CE288B"/>
    <w:rsid w:val="00CE2924"/>
    <w:rsid w:val="00CE2C88"/>
    <w:rsid w:val="00CE31D8"/>
    <w:rsid w:val="00CE3830"/>
    <w:rsid w:val="00CE3A84"/>
    <w:rsid w:val="00CE4016"/>
    <w:rsid w:val="00CE4034"/>
    <w:rsid w:val="00CE4157"/>
    <w:rsid w:val="00CE4E4B"/>
    <w:rsid w:val="00CE52DE"/>
    <w:rsid w:val="00CE53B8"/>
    <w:rsid w:val="00CE572E"/>
    <w:rsid w:val="00CE587A"/>
    <w:rsid w:val="00CE5AC0"/>
    <w:rsid w:val="00CE5B02"/>
    <w:rsid w:val="00CE5B96"/>
    <w:rsid w:val="00CE65E8"/>
    <w:rsid w:val="00CE67C0"/>
    <w:rsid w:val="00CE77E2"/>
    <w:rsid w:val="00CE7B97"/>
    <w:rsid w:val="00CF0528"/>
    <w:rsid w:val="00CF0CED"/>
    <w:rsid w:val="00CF13A0"/>
    <w:rsid w:val="00CF1892"/>
    <w:rsid w:val="00CF1B5B"/>
    <w:rsid w:val="00CF2356"/>
    <w:rsid w:val="00CF35C0"/>
    <w:rsid w:val="00CF42F5"/>
    <w:rsid w:val="00CF5047"/>
    <w:rsid w:val="00CF50AC"/>
    <w:rsid w:val="00CF50C4"/>
    <w:rsid w:val="00CF60E2"/>
    <w:rsid w:val="00CF6A8A"/>
    <w:rsid w:val="00CF6B91"/>
    <w:rsid w:val="00CF7830"/>
    <w:rsid w:val="00CF7FDE"/>
    <w:rsid w:val="00D001A2"/>
    <w:rsid w:val="00D0097C"/>
    <w:rsid w:val="00D00CD9"/>
    <w:rsid w:val="00D00FD0"/>
    <w:rsid w:val="00D017E7"/>
    <w:rsid w:val="00D01AA8"/>
    <w:rsid w:val="00D02CAE"/>
    <w:rsid w:val="00D0325D"/>
    <w:rsid w:val="00D03429"/>
    <w:rsid w:val="00D034F8"/>
    <w:rsid w:val="00D039B7"/>
    <w:rsid w:val="00D03A02"/>
    <w:rsid w:val="00D03D08"/>
    <w:rsid w:val="00D040BE"/>
    <w:rsid w:val="00D04C87"/>
    <w:rsid w:val="00D05044"/>
    <w:rsid w:val="00D050BA"/>
    <w:rsid w:val="00D05191"/>
    <w:rsid w:val="00D05292"/>
    <w:rsid w:val="00D05976"/>
    <w:rsid w:val="00D05A1F"/>
    <w:rsid w:val="00D061C0"/>
    <w:rsid w:val="00D0698D"/>
    <w:rsid w:val="00D06F03"/>
    <w:rsid w:val="00D07738"/>
    <w:rsid w:val="00D078BF"/>
    <w:rsid w:val="00D07BDD"/>
    <w:rsid w:val="00D10299"/>
    <w:rsid w:val="00D10A4C"/>
    <w:rsid w:val="00D10E33"/>
    <w:rsid w:val="00D114C9"/>
    <w:rsid w:val="00D115C3"/>
    <w:rsid w:val="00D11C53"/>
    <w:rsid w:val="00D12906"/>
    <w:rsid w:val="00D12B30"/>
    <w:rsid w:val="00D1320E"/>
    <w:rsid w:val="00D149B3"/>
    <w:rsid w:val="00D15360"/>
    <w:rsid w:val="00D159B6"/>
    <w:rsid w:val="00D15DFB"/>
    <w:rsid w:val="00D17D26"/>
    <w:rsid w:val="00D2034A"/>
    <w:rsid w:val="00D2093C"/>
    <w:rsid w:val="00D216DA"/>
    <w:rsid w:val="00D21ECA"/>
    <w:rsid w:val="00D21F00"/>
    <w:rsid w:val="00D22ABA"/>
    <w:rsid w:val="00D231C9"/>
    <w:rsid w:val="00D2367A"/>
    <w:rsid w:val="00D23AD9"/>
    <w:rsid w:val="00D24AC4"/>
    <w:rsid w:val="00D24B1E"/>
    <w:rsid w:val="00D24B74"/>
    <w:rsid w:val="00D24CFA"/>
    <w:rsid w:val="00D24FD9"/>
    <w:rsid w:val="00D24FDC"/>
    <w:rsid w:val="00D2516D"/>
    <w:rsid w:val="00D25870"/>
    <w:rsid w:val="00D27107"/>
    <w:rsid w:val="00D30019"/>
    <w:rsid w:val="00D305BC"/>
    <w:rsid w:val="00D30C45"/>
    <w:rsid w:val="00D30C87"/>
    <w:rsid w:val="00D312F4"/>
    <w:rsid w:val="00D3168B"/>
    <w:rsid w:val="00D32059"/>
    <w:rsid w:val="00D32553"/>
    <w:rsid w:val="00D33FAD"/>
    <w:rsid w:val="00D34AF3"/>
    <w:rsid w:val="00D3544A"/>
    <w:rsid w:val="00D358B9"/>
    <w:rsid w:val="00D35BE5"/>
    <w:rsid w:val="00D37BFF"/>
    <w:rsid w:val="00D37F20"/>
    <w:rsid w:val="00D37F87"/>
    <w:rsid w:val="00D40096"/>
    <w:rsid w:val="00D4122E"/>
    <w:rsid w:val="00D41402"/>
    <w:rsid w:val="00D41450"/>
    <w:rsid w:val="00D41E72"/>
    <w:rsid w:val="00D4243E"/>
    <w:rsid w:val="00D43704"/>
    <w:rsid w:val="00D45804"/>
    <w:rsid w:val="00D468C2"/>
    <w:rsid w:val="00D47811"/>
    <w:rsid w:val="00D47BB2"/>
    <w:rsid w:val="00D47EA8"/>
    <w:rsid w:val="00D503B5"/>
    <w:rsid w:val="00D50A85"/>
    <w:rsid w:val="00D51980"/>
    <w:rsid w:val="00D5213D"/>
    <w:rsid w:val="00D52DFD"/>
    <w:rsid w:val="00D534C2"/>
    <w:rsid w:val="00D53E3B"/>
    <w:rsid w:val="00D54479"/>
    <w:rsid w:val="00D54BBC"/>
    <w:rsid w:val="00D54F23"/>
    <w:rsid w:val="00D5544F"/>
    <w:rsid w:val="00D558EE"/>
    <w:rsid w:val="00D55B05"/>
    <w:rsid w:val="00D55EA4"/>
    <w:rsid w:val="00D5606E"/>
    <w:rsid w:val="00D560CE"/>
    <w:rsid w:val="00D56B1F"/>
    <w:rsid w:val="00D572A0"/>
    <w:rsid w:val="00D57881"/>
    <w:rsid w:val="00D60B70"/>
    <w:rsid w:val="00D60C0A"/>
    <w:rsid w:val="00D60F15"/>
    <w:rsid w:val="00D616B4"/>
    <w:rsid w:val="00D6180A"/>
    <w:rsid w:val="00D6199F"/>
    <w:rsid w:val="00D61D94"/>
    <w:rsid w:val="00D629E6"/>
    <w:rsid w:val="00D62A2C"/>
    <w:rsid w:val="00D62C81"/>
    <w:rsid w:val="00D630BF"/>
    <w:rsid w:val="00D63232"/>
    <w:rsid w:val="00D636C2"/>
    <w:rsid w:val="00D63BCB"/>
    <w:rsid w:val="00D64201"/>
    <w:rsid w:val="00D6425C"/>
    <w:rsid w:val="00D64476"/>
    <w:rsid w:val="00D64610"/>
    <w:rsid w:val="00D648C3"/>
    <w:rsid w:val="00D64D0F"/>
    <w:rsid w:val="00D65685"/>
    <w:rsid w:val="00D656A5"/>
    <w:rsid w:val="00D659B5"/>
    <w:rsid w:val="00D65F18"/>
    <w:rsid w:val="00D65F97"/>
    <w:rsid w:val="00D661E1"/>
    <w:rsid w:val="00D66C04"/>
    <w:rsid w:val="00D671B5"/>
    <w:rsid w:val="00D677C8"/>
    <w:rsid w:val="00D67B23"/>
    <w:rsid w:val="00D706B5"/>
    <w:rsid w:val="00D706B6"/>
    <w:rsid w:val="00D707DB"/>
    <w:rsid w:val="00D70BF6"/>
    <w:rsid w:val="00D7125E"/>
    <w:rsid w:val="00D7175A"/>
    <w:rsid w:val="00D71902"/>
    <w:rsid w:val="00D71D32"/>
    <w:rsid w:val="00D71E8C"/>
    <w:rsid w:val="00D71F75"/>
    <w:rsid w:val="00D72716"/>
    <w:rsid w:val="00D733D7"/>
    <w:rsid w:val="00D735F3"/>
    <w:rsid w:val="00D739F9"/>
    <w:rsid w:val="00D741BE"/>
    <w:rsid w:val="00D74592"/>
    <w:rsid w:val="00D74E2F"/>
    <w:rsid w:val="00D74E39"/>
    <w:rsid w:val="00D75578"/>
    <w:rsid w:val="00D75FFA"/>
    <w:rsid w:val="00D77845"/>
    <w:rsid w:val="00D8021B"/>
    <w:rsid w:val="00D804EF"/>
    <w:rsid w:val="00D80A19"/>
    <w:rsid w:val="00D81C03"/>
    <w:rsid w:val="00D81E1A"/>
    <w:rsid w:val="00D826F9"/>
    <w:rsid w:val="00D8270D"/>
    <w:rsid w:val="00D82EEA"/>
    <w:rsid w:val="00D8342F"/>
    <w:rsid w:val="00D834D9"/>
    <w:rsid w:val="00D84676"/>
    <w:rsid w:val="00D84AB4"/>
    <w:rsid w:val="00D8504C"/>
    <w:rsid w:val="00D855ED"/>
    <w:rsid w:val="00D85C54"/>
    <w:rsid w:val="00D863BE"/>
    <w:rsid w:val="00D872EF"/>
    <w:rsid w:val="00D87611"/>
    <w:rsid w:val="00D877EF"/>
    <w:rsid w:val="00D908B5"/>
    <w:rsid w:val="00D90F56"/>
    <w:rsid w:val="00D915C7"/>
    <w:rsid w:val="00D91F08"/>
    <w:rsid w:val="00D921A0"/>
    <w:rsid w:val="00D9250D"/>
    <w:rsid w:val="00D92B1E"/>
    <w:rsid w:val="00D92D9C"/>
    <w:rsid w:val="00D92F43"/>
    <w:rsid w:val="00D93667"/>
    <w:rsid w:val="00D93A87"/>
    <w:rsid w:val="00D93B0C"/>
    <w:rsid w:val="00D9459A"/>
    <w:rsid w:val="00D9545E"/>
    <w:rsid w:val="00D95F6C"/>
    <w:rsid w:val="00D960B2"/>
    <w:rsid w:val="00D9662F"/>
    <w:rsid w:val="00D979DC"/>
    <w:rsid w:val="00D97B67"/>
    <w:rsid w:val="00D97D2D"/>
    <w:rsid w:val="00D97D92"/>
    <w:rsid w:val="00DA01D4"/>
    <w:rsid w:val="00DA081E"/>
    <w:rsid w:val="00DA0AA9"/>
    <w:rsid w:val="00DA1732"/>
    <w:rsid w:val="00DA1BED"/>
    <w:rsid w:val="00DA1C02"/>
    <w:rsid w:val="00DA1F16"/>
    <w:rsid w:val="00DA237E"/>
    <w:rsid w:val="00DA29FB"/>
    <w:rsid w:val="00DA3079"/>
    <w:rsid w:val="00DA3EC7"/>
    <w:rsid w:val="00DA3FE1"/>
    <w:rsid w:val="00DA47DC"/>
    <w:rsid w:val="00DA4B2A"/>
    <w:rsid w:val="00DA4CC4"/>
    <w:rsid w:val="00DA5599"/>
    <w:rsid w:val="00DA57EF"/>
    <w:rsid w:val="00DA5A45"/>
    <w:rsid w:val="00DA615D"/>
    <w:rsid w:val="00DA6908"/>
    <w:rsid w:val="00DA7E60"/>
    <w:rsid w:val="00DA7F56"/>
    <w:rsid w:val="00DB00CF"/>
    <w:rsid w:val="00DB0D1D"/>
    <w:rsid w:val="00DB16E6"/>
    <w:rsid w:val="00DB18F1"/>
    <w:rsid w:val="00DB3997"/>
    <w:rsid w:val="00DB3DB1"/>
    <w:rsid w:val="00DB41E5"/>
    <w:rsid w:val="00DB4281"/>
    <w:rsid w:val="00DB4DA3"/>
    <w:rsid w:val="00DB4E30"/>
    <w:rsid w:val="00DB74C3"/>
    <w:rsid w:val="00DC097A"/>
    <w:rsid w:val="00DC1874"/>
    <w:rsid w:val="00DC2725"/>
    <w:rsid w:val="00DC281B"/>
    <w:rsid w:val="00DC295F"/>
    <w:rsid w:val="00DC3102"/>
    <w:rsid w:val="00DC32DA"/>
    <w:rsid w:val="00DC3876"/>
    <w:rsid w:val="00DC3A08"/>
    <w:rsid w:val="00DC3F1F"/>
    <w:rsid w:val="00DC4830"/>
    <w:rsid w:val="00DC48D3"/>
    <w:rsid w:val="00DC5051"/>
    <w:rsid w:val="00DC5484"/>
    <w:rsid w:val="00DC55BA"/>
    <w:rsid w:val="00DC577F"/>
    <w:rsid w:val="00DC5DFB"/>
    <w:rsid w:val="00DC5EB7"/>
    <w:rsid w:val="00DC621C"/>
    <w:rsid w:val="00DC75BF"/>
    <w:rsid w:val="00DC7819"/>
    <w:rsid w:val="00DC7C2C"/>
    <w:rsid w:val="00DD006B"/>
    <w:rsid w:val="00DD1423"/>
    <w:rsid w:val="00DD1921"/>
    <w:rsid w:val="00DD282D"/>
    <w:rsid w:val="00DD2831"/>
    <w:rsid w:val="00DD2E67"/>
    <w:rsid w:val="00DD342A"/>
    <w:rsid w:val="00DD44E4"/>
    <w:rsid w:val="00DD4629"/>
    <w:rsid w:val="00DD5726"/>
    <w:rsid w:val="00DD623B"/>
    <w:rsid w:val="00DD680C"/>
    <w:rsid w:val="00DD6AE8"/>
    <w:rsid w:val="00DD6EEB"/>
    <w:rsid w:val="00DD7A63"/>
    <w:rsid w:val="00DD7F9F"/>
    <w:rsid w:val="00DE04E5"/>
    <w:rsid w:val="00DE0615"/>
    <w:rsid w:val="00DE0EF4"/>
    <w:rsid w:val="00DE165B"/>
    <w:rsid w:val="00DE174B"/>
    <w:rsid w:val="00DE1C82"/>
    <w:rsid w:val="00DE2585"/>
    <w:rsid w:val="00DE3157"/>
    <w:rsid w:val="00DE3A61"/>
    <w:rsid w:val="00DE45F4"/>
    <w:rsid w:val="00DE5AF2"/>
    <w:rsid w:val="00DE60D9"/>
    <w:rsid w:val="00DE63EF"/>
    <w:rsid w:val="00DE7284"/>
    <w:rsid w:val="00DE7488"/>
    <w:rsid w:val="00DE78D1"/>
    <w:rsid w:val="00DE7EF1"/>
    <w:rsid w:val="00DE7FF9"/>
    <w:rsid w:val="00DF017A"/>
    <w:rsid w:val="00DF03A3"/>
    <w:rsid w:val="00DF09CC"/>
    <w:rsid w:val="00DF0BB4"/>
    <w:rsid w:val="00DF101B"/>
    <w:rsid w:val="00DF11A9"/>
    <w:rsid w:val="00DF1679"/>
    <w:rsid w:val="00DF25A1"/>
    <w:rsid w:val="00DF2C56"/>
    <w:rsid w:val="00DF2E72"/>
    <w:rsid w:val="00DF33C5"/>
    <w:rsid w:val="00DF3F26"/>
    <w:rsid w:val="00DF43C8"/>
    <w:rsid w:val="00DF4978"/>
    <w:rsid w:val="00DF5394"/>
    <w:rsid w:val="00DF5467"/>
    <w:rsid w:val="00DF6181"/>
    <w:rsid w:val="00DF6504"/>
    <w:rsid w:val="00DF6814"/>
    <w:rsid w:val="00DF6868"/>
    <w:rsid w:val="00DF6B52"/>
    <w:rsid w:val="00DF6C5E"/>
    <w:rsid w:val="00E00072"/>
    <w:rsid w:val="00E0023D"/>
    <w:rsid w:val="00E005E2"/>
    <w:rsid w:val="00E007CB"/>
    <w:rsid w:val="00E007D5"/>
    <w:rsid w:val="00E008F4"/>
    <w:rsid w:val="00E00C07"/>
    <w:rsid w:val="00E00F67"/>
    <w:rsid w:val="00E0289E"/>
    <w:rsid w:val="00E02D63"/>
    <w:rsid w:val="00E02FC9"/>
    <w:rsid w:val="00E03F11"/>
    <w:rsid w:val="00E045DC"/>
    <w:rsid w:val="00E047C6"/>
    <w:rsid w:val="00E04F22"/>
    <w:rsid w:val="00E05099"/>
    <w:rsid w:val="00E0549F"/>
    <w:rsid w:val="00E05E29"/>
    <w:rsid w:val="00E066A0"/>
    <w:rsid w:val="00E06AC9"/>
    <w:rsid w:val="00E070F8"/>
    <w:rsid w:val="00E074B5"/>
    <w:rsid w:val="00E1009F"/>
    <w:rsid w:val="00E103B6"/>
    <w:rsid w:val="00E10C4C"/>
    <w:rsid w:val="00E11BB2"/>
    <w:rsid w:val="00E11EBD"/>
    <w:rsid w:val="00E11FD2"/>
    <w:rsid w:val="00E1260D"/>
    <w:rsid w:val="00E12D7E"/>
    <w:rsid w:val="00E1346E"/>
    <w:rsid w:val="00E135BE"/>
    <w:rsid w:val="00E136EC"/>
    <w:rsid w:val="00E13925"/>
    <w:rsid w:val="00E13F0A"/>
    <w:rsid w:val="00E14207"/>
    <w:rsid w:val="00E14517"/>
    <w:rsid w:val="00E14601"/>
    <w:rsid w:val="00E14D1F"/>
    <w:rsid w:val="00E14DBB"/>
    <w:rsid w:val="00E1524D"/>
    <w:rsid w:val="00E15E4E"/>
    <w:rsid w:val="00E16023"/>
    <w:rsid w:val="00E16310"/>
    <w:rsid w:val="00E16328"/>
    <w:rsid w:val="00E17120"/>
    <w:rsid w:val="00E206FC"/>
    <w:rsid w:val="00E20E41"/>
    <w:rsid w:val="00E20E89"/>
    <w:rsid w:val="00E210DC"/>
    <w:rsid w:val="00E21228"/>
    <w:rsid w:val="00E2132F"/>
    <w:rsid w:val="00E221B3"/>
    <w:rsid w:val="00E222A5"/>
    <w:rsid w:val="00E24142"/>
    <w:rsid w:val="00E24443"/>
    <w:rsid w:val="00E247EC"/>
    <w:rsid w:val="00E24E4D"/>
    <w:rsid w:val="00E24F85"/>
    <w:rsid w:val="00E25369"/>
    <w:rsid w:val="00E2596A"/>
    <w:rsid w:val="00E25A60"/>
    <w:rsid w:val="00E25D4C"/>
    <w:rsid w:val="00E2659B"/>
    <w:rsid w:val="00E2695E"/>
    <w:rsid w:val="00E300BF"/>
    <w:rsid w:val="00E302BD"/>
    <w:rsid w:val="00E307CB"/>
    <w:rsid w:val="00E314F0"/>
    <w:rsid w:val="00E31D2E"/>
    <w:rsid w:val="00E31F10"/>
    <w:rsid w:val="00E325D9"/>
    <w:rsid w:val="00E32F50"/>
    <w:rsid w:val="00E34113"/>
    <w:rsid w:val="00E3450E"/>
    <w:rsid w:val="00E35384"/>
    <w:rsid w:val="00E35B81"/>
    <w:rsid w:val="00E35BD2"/>
    <w:rsid w:val="00E35F03"/>
    <w:rsid w:val="00E36177"/>
    <w:rsid w:val="00E3654A"/>
    <w:rsid w:val="00E36E81"/>
    <w:rsid w:val="00E401FC"/>
    <w:rsid w:val="00E4132F"/>
    <w:rsid w:val="00E4142B"/>
    <w:rsid w:val="00E4165C"/>
    <w:rsid w:val="00E42251"/>
    <w:rsid w:val="00E422BF"/>
    <w:rsid w:val="00E423C9"/>
    <w:rsid w:val="00E428B1"/>
    <w:rsid w:val="00E42BEC"/>
    <w:rsid w:val="00E42DF6"/>
    <w:rsid w:val="00E431F3"/>
    <w:rsid w:val="00E43592"/>
    <w:rsid w:val="00E43A2C"/>
    <w:rsid w:val="00E44B60"/>
    <w:rsid w:val="00E45735"/>
    <w:rsid w:val="00E45DC3"/>
    <w:rsid w:val="00E45EDB"/>
    <w:rsid w:val="00E460FA"/>
    <w:rsid w:val="00E46290"/>
    <w:rsid w:val="00E4667C"/>
    <w:rsid w:val="00E46D8E"/>
    <w:rsid w:val="00E47177"/>
    <w:rsid w:val="00E47510"/>
    <w:rsid w:val="00E477FE"/>
    <w:rsid w:val="00E478CD"/>
    <w:rsid w:val="00E47BBC"/>
    <w:rsid w:val="00E50685"/>
    <w:rsid w:val="00E51659"/>
    <w:rsid w:val="00E51A82"/>
    <w:rsid w:val="00E51E84"/>
    <w:rsid w:val="00E51EEC"/>
    <w:rsid w:val="00E52C4B"/>
    <w:rsid w:val="00E5328B"/>
    <w:rsid w:val="00E532E4"/>
    <w:rsid w:val="00E53684"/>
    <w:rsid w:val="00E53943"/>
    <w:rsid w:val="00E54329"/>
    <w:rsid w:val="00E544DD"/>
    <w:rsid w:val="00E54689"/>
    <w:rsid w:val="00E54B14"/>
    <w:rsid w:val="00E54E6E"/>
    <w:rsid w:val="00E54F53"/>
    <w:rsid w:val="00E54F91"/>
    <w:rsid w:val="00E55270"/>
    <w:rsid w:val="00E56101"/>
    <w:rsid w:val="00E56541"/>
    <w:rsid w:val="00E566BC"/>
    <w:rsid w:val="00E56D80"/>
    <w:rsid w:val="00E5745A"/>
    <w:rsid w:val="00E5751A"/>
    <w:rsid w:val="00E576BB"/>
    <w:rsid w:val="00E60204"/>
    <w:rsid w:val="00E607BC"/>
    <w:rsid w:val="00E60B31"/>
    <w:rsid w:val="00E616F1"/>
    <w:rsid w:val="00E62019"/>
    <w:rsid w:val="00E62AC9"/>
    <w:rsid w:val="00E63079"/>
    <w:rsid w:val="00E632DB"/>
    <w:rsid w:val="00E6332A"/>
    <w:rsid w:val="00E634B0"/>
    <w:rsid w:val="00E63771"/>
    <w:rsid w:val="00E641F9"/>
    <w:rsid w:val="00E6423A"/>
    <w:rsid w:val="00E645DF"/>
    <w:rsid w:val="00E645E6"/>
    <w:rsid w:val="00E64D07"/>
    <w:rsid w:val="00E657BA"/>
    <w:rsid w:val="00E66E3D"/>
    <w:rsid w:val="00E67762"/>
    <w:rsid w:val="00E67813"/>
    <w:rsid w:val="00E67D1F"/>
    <w:rsid w:val="00E700E2"/>
    <w:rsid w:val="00E705B0"/>
    <w:rsid w:val="00E70D82"/>
    <w:rsid w:val="00E71120"/>
    <w:rsid w:val="00E717C3"/>
    <w:rsid w:val="00E71825"/>
    <w:rsid w:val="00E72F5A"/>
    <w:rsid w:val="00E72F9E"/>
    <w:rsid w:val="00E7328B"/>
    <w:rsid w:val="00E73290"/>
    <w:rsid w:val="00E743B1"/>
    <w:rsid w:val="00E74578"/>
    <w:rsid w:val="00E75C9F"/>
    <w:rsid w:val="00E760C9"/>
    <w:rsid w:val="00E77899"/>
    <w:rsid w:val="00E77E69"/>
    <w:rsid w:val="00E77F6C"/>
    <w:rsid w:val="00E814B0"/>
    <w:rsid w:val="00E81771"/>
    <w:rsid w:val="00E81C8E"/>
    <w:rsid w:val="00E8220C"/>
    <w:rsid w:val="00E8336B"/>
    <w:rsid w:val="00E83807"/>
    <w:rsid w:val="00E83CEA"/>
    <w:rsid w:val="00E83F26"/>
    <w:rsid w:val="00E84395"/>
    <w:rsid w:val="00E84687"/>
    <w:rsid w:val="00E84986"/>
    <w:rsid w:val="00E84E16"/>
    <w:rsid w:val="00E850C1"/>
    <w:rsid w:val="00E8516F"/>
    <w:rsid w:val="00E853F2"/>
    <w:rsid w:val="00E855C5"/>
    <w:rsid w:val="00E85934"/>
    <w:rsid w:val="00E863F9"/>
    <w:rsid w:val="00E8683D"/>
    <w:rsid w:val="00E86B1F"/>
    <w:rsid w:val="00E86D8E"/>
    <w:rsid w:val="00E870C2"/>
    <w:rsid w:val="00E873D7"/>
    <w:rsid w:val="00E90863"/>
    <w:rsid w:val="00E90CBC"/>
    <w:rsid w:val="00E90FFB"/>
    <w:rsid w:val="00E91375"/>
    <w:rsid w:val="00E91668"/>
    <w:rsid w:val="00E92652"/>
    <w:rsid w:val="00E9275D"/>
    <w:rsid w:val="00E92A9A"/>
    <w:rsid w:val="00E933CF"/>
    <w:rsid w:val="00E95095"/>
    <w:rsid w:val="00E95CBB"/>
    <w:rsid w:val="00E963DA"/>
    <w:rsid w:val="00E9640B"/>
    <w:rsid w:val="00E9645A"/>
    <w:rsid w:val="00E9671C"/>
    <w:rsid w:val="00E967ED"/>
    <w:rsid w:val="00E97791"/>
    <w:rsid w:val="00E97C23"/>
    <w:rsid w:val="00E97C84"/>
    <w:rsid w:val="00EA05DE"/>
    <w:rsid w:val="00EA09C0"/>
    <w:rsid w:val="00EA0AEA"/>
    <w:rsid w:val="00EA10EA"/>
    <w:rsid w:val="00EA133F"/>
    <w:rsid w:val="00EA170C"/>
    <w:rsid w:val="00EA19A9"/>
    <w:rsid w:val="00EA1D47"/>
    <w:rsid w:val="00EA1FB8"/>
    <w:rsid w:val="00EA234D"/>
    <w:rsid w:val="00EA28F7"/>
    <w:rsid w:val="00EA2D9E"/>
    <w:rsid w:val="00EA362B"/>
    <w:rsid w:val="00EA3AFF"/>
    <w:rsid w:val="00EA4554"/>
    <w:rsid w:val="00EA4D47"/>
    <w:rsid w:val="00EA54B5"/>
    <w:rsid w:val="00EA573F"/>
    <w:rsid w:val="00EA592F"/>
    <w:rsid w:val="00EA5A50"/>
    <w:rsid w:val="00EA5D81"/>
    <w:rsid w:val="00EA5EF4"/>
    <w:rsid w:val="00EA622E"/>
    <w:rsid w:val="00EA6ECB"/>
    <w:rsid w:val="00EA7021"/>
    <w:rsid w:val="00EA752C"/>
    <w:rsid w:val="00EB0444"/>
    <w:rsid w:val="00EB0FAF"/>
    <w:rsid w:val="00EB2346"/>
    <w:rsid w:val="00EB24F5"/>
    <w:rsid w:val="00EB262D"/>
    <w:rsid w:val="00EB28FC"/>
    <w:rsid w:val="00EB2B03"/>
    <w:rsid w:val="00EB335C"/>
    <w:rsid w:val="00EB34E7"/>
    <w:rsid w:val="00EB38FC"/>
    <w:rsid w:val="00EB3CB3"/>
    <w:rsid w:val="00EB3E70"/>
    <w:rsid w:val="00EB4797"/>
    <w:rsid w:val="00EB5B88"/>
    <w:rsid w:val="00EB5BEC"/>
    <w:rsid w:val="00EB5F5A"/>
    <w:rsid w:val="00EB620A"/>
    <w:rsid w:val="00EB63DF"/>
    <w:rsid w:val="00EB6FB1"/>
    <w:rsid w:val="00EB724A"/>
    <w:rsid w:val="00EB78A8"/>
    <w:rsid w:val="00EC07BA"/>
    <w:rsid w:val="00EC11EC"/>
    <w:rsid w:val="00EC1303"/>
    <w:rsid w:val="00EC150D"/>
    <w:rsid w:val="00EC16C1"/>
    <w:rsid w:val="00EC1FE8"/>
    <w:rsid w:val="00EC2285"/>
    <w:rsid w:val="00EC265F"/>
    <w:rsid w:val="00EC4157"/>
    <w:rsid w:val="00EC440A"/>
    <w:rsid w:val="00EC4582"/>
    <w:rsid w:val="00EC4C3E"/>
    <w:rsid w:val="00EC5734"/>
    <w:rsid w:val="00EC5B88"/>
    <w:rsid w:val="00EC63E6"/>
    <w:rsid w:val="00EC6443"/>
    <w:rsid w:val="00EC6D64"/>
    <w:rsid w:val="00EC7570"/>
    <w:rsid w:val="00EC78EF"/>
    <w:rsid w:val="00EC794D"/>
    <w:rsid w:val="00EC7B3A"/>
    <w:rsid w:val="00ED01C1"/>
    <w:rsid w:val="00ED0233"/>
    <w:rsid w:val="00ED0EDA"/>
    <w:rsid w:val="00ED14A5"/>
    <w:rsid w:val="00ED1513"/>
    <w:rsid w:val="00ED232F"/>
    <w:rsid w:val="00ED2B38"/>
    <w:rsid w:val="00ED34A2"/>
    <w:rsid w:val="00ED35A8"/>
    <w:rsid w:val="00ED35BF"/>
    <w:rsid w:val="00ED36BE"/>
    <w:rsid w:val="00ED4193"/>
    <w:rsid w:val="00ED475E"/>
    <w:rsid w:val="00ED52F5"/>
    <w:rsid w:val="00ED5B3A"/>
    <w:rsid w:val="00ED60A5"/>
    <w:rsid w:val="00ED6110"/>
    <w:rsid w:val="00ED717E"/>
    <w:rsid w:val="00ED73A8"/>
    <w:rsid w:val="00ED7E5C"/>
    <w:rsid w:val="00ED7FD2"/>
    <w:rsid w:val="00EE08D2"/>
    <w:rsid w:val="00EE1067"/>
    <w:rsid w:val="00EE16C3"/>
    <w:rsid w:val="00EE1AD0"/>
    <w:rsid w:val="00EE2138"/>
    <w:rsid w:val="00EE2705"/>
    <w:rsid w:val="00EE3155"/>
    <w:rsid w:val="00EE32AD"/>
    <w:rsid w:val="00EE346A"/>
    <w:rsid w:val="00EE472A"/>
    <w:rsid w:val="00EE48BA"/>
    <w:rsid w:val="00EE57C0"/>
    <w:rsid w:val="00EE7F3C"/>
    <w:rsid w:val="00EF08DA"/>
    <w:rsid w:val="00EF1553"/>
    <w:rsid w:val="00EF1737"/>
    <w:rsid w:val="00EF1DD9"/>
    <w:rsid w:val="00EF1DDB"/>
    <w:rsid w:val="00EF1FFB"/>
    <w:rsid w:val="00EF21A9"/>
    <w:rsid w:val="00EF220A"/>
    <w:rsid w:val="00EF2747"/>
    <w:rsid w:val="00EF2A8B"/>
    <w:rsid w:val="00EF2FA7"/>
    <w:rsid w:val="00EF3A95"/>
    <w:rsid w:val="00EF3F40"/>
    <w:rsid w:val="00EF4A28"/>
    <w:rsid w:val="00EF4B33"/>
    <w:rsid w:val="00EF4C40"/>
    <w:rsid w:val="00EF4E3B"/>
    <w:rsid w:val="00EF58C2"/>
    <w:rsid w:val="00EF5B2A"/>
    <w:rsid w:val="00EF5B44"/>
    <w:rsid w:val="00EF5F4A"/>
    <w:rsid w:val="00EF6DC9"/>
    <w:rsid w:val="00EF7186"/>
    <w:rsid w:val="00EF739E"/>
    <w:rsid w:val="00EF7967"/>
    <w:rsid w:val="00EF7CD6"/>
    <w:rsid w:val="00F00504"/>
    <w:rsid w:val="00F00976"/>
    <w:rsid w:val="00F01497"/>
    <w:rsid w:val="00F028B4"/>
    <w:rsid w:val="00F02A1A"/>
    <w:rsid w:val="00F02DA6"/>
    <w:rsid w:val="00F03413"/>
    <w:rsid w:val="00F04403"/>
    <w:rsid w:val="00F04C48"/>
    <w:rsid w:val="00F04DCB"/>
    <w:rsid w:val="00F050B1"/>
    <w:rsid w:val="00F05535"/>
    <w:rsid w:val="00F0587A"/>
    <w:rsid w:val="00F0604F"/>
    <w:rsid w:val="00F064F2"/>
    <w:rsid w:val="00F06563"/>
    <w:rsid w:val="00F06938"/>
    <w:rsid w:val="00F069E8"/>
    <w:rsid w:val="00F06A21"/>
    <w:rsid w:val="00F06F66"/>
    <w:rsid w:val="00F076EC"/>
    <w:rsid w:val="00F07B2C"/>
    <w:rsid w:val="00F07C18"/>
    <w:rsid w:val="00F106C8"/>
    <w:rsid w:val="00F11019"/>
    <w:rsid w:val="00F1141B"/>
    <w:rsid w:val="00F11AB4"/>
    <w:rsid w:val="00F11BB2"/>
    <w:rsid w:val="00F11E4A"/>
    <w:rsid w:val="00F126DC"/>
    <w:rsid w:val="00F128B5"/>
    <w:rsid w:val="00F13747"/>
    <w:rsid w:val="00F137A1"/>
    <w:rsid w:val="00F13D53"/>
    <w:rsid w:val="00F14AE6"/>
    <w:rsid w:val="00F14C31"/>
    <w:rsid w:val="00F14D3A"/>
    <w:rsid w:val="00F14F0D"/>
    <w:rsid w:val="00F154DB"/>
    <w:rsid w:val="00F165C2"/>
    <w:rsid w:val="00F1682E"/>
    <w:rsid w:val="00F16FE2"/>
    <w:rsid w:val="00F17304"/>
    <w:rsid w:val="00F17550"/>
    <w:rsid w:val="00F1781E"/>
    <w:rsid w:val="00F17ACE"/>
    <w:rsid w:val="00F17CC2"/>
    <w:rsid w:val="00F20295"/>
    <w:rsid w:val="00F2210B"/>
    <w:rsid w:val="00F227B9"/>
    <w:rsid w:val="00F22849"/>
    <w:rsid w:val="00F22936"/>
    <w:rsid w:val="00F229EE"/>
    <w:rsid w:val="00F25133"/>
    <w:rsid w:val="00F2522E"/>
    <w:rsid w:val="00F257F6"/>
    <w:rsid w:val="00F25B45"/>
    <w:rsid w:val="00F266B3"/>
    <w:rsid w:val="00F2683B"/>
    <w:rsid w:val="00F26CB6"/>
    <w:rsid w:val="00F27EF2"/>
    <w:rsid w:val="00F27FD8"/>
    <w:rsid w:val="00F300E7"/>
    <w:rsid w:val="00F301ED"/>
    <w:rsid w:val="00F308A8"/>
    <w:rsid w:val="00F30A51"/>
    <w:rsid w:val="00F311E8"/>
    <w:rsid w:val="00F3121A"/>
    <w:rsid w:val="00F3159B"/>
    <w:rsid w:val="00F31DED"/>
    <w:rsid w:val="00F320B5"/>
    <w:rsid w:val="00F32304"/>
    <w:rsid w:val="00F32338"/>
    <w:rsid w:val="00F328C7"/>
    <w:rsid w:val="00F32CD2"/>
    <w:rsid w:val="00F32DDA"/>
    <w:rsid w:val="00F33275"/>
    <w:rsid w:val="00F33E11"/>
    <w:rsid w:val="00F34539"/>
    <w:rsid w:val="00F34681"/>
    <w:rsid w:val="00F3642F"/>
    <w:rsid w:val="00F364E9"/>
    <w:rsid w:val="00F36B08"/>
    <w:rsid w:val="00F36D6F"/>
    <w:rsid w:val="00F37054"/>
    <w:rsid w:val="00F373F7"/>
    <w:rsid w:val="00F37556"/>
    <w:rsid w:val="00F37D67"/>
    <w:rsid w:val="00F40024"/>
    <w:rsid w:val="00F400FD"/>
    <w:rsid w:val="00F41B84"/>
    <w:rsid w:val="00F41F4F"/>
    <w:rsid w:val="00F422ED"/>
    <w:rsid w:val="00F42854"/>
    <w:rsid w:val="00F433F1"/>
    <w:rsid w:val="00F437C6"/>
    <w:rsid w:val="00F438F9"/>
    <w:rsid w:val="00F43D06"/>
    <w:rsid w:val="00F43F22"/>
    <w:rsid w:val="00F444B3"/>
    <w:rsid w:val="00F44E83"/>
    <w:rsid w:val="00F450A6"/>
    <w:rsid w:val="00F45536"/>
    <w:rsid w:val="00F45690"/>
    <w:rsid w:val="00F459F2"/>
    <w:rsid w:val="00F45BF6"/>
    <w:rsid w:val="00F45C1F"/>
    <w:rsid w:val="00F45DDD"/>
    <w:rsid w:val="00F46062"/>
    <w:rsid w:val="00F4658D"/>
    <w:rsid w:val="00F470F0"/>
    <w:rsid w:val="00F500C1"/>
    <w:rsid w:val="00F50CFD"/>
    <w:rsid w:val="00F50EF8"/>
    <w:rsid w:val="00F51776"/>
    <w:rsid w:val="00F519E5"/>
    <w:rsid w:val="00F51AF8"/>
    <w:rsid w:val="00F51EAA"/>
    <w:rsid w:val="00F5361B"/>
    <w:rsid w:val="00F53867"/>
    <w:rsid w:val="00F53E74"/>
    <w:rsid w:val="00F543FB"/>
    <w:rsid w:val="00F5447B"/>
    <w:rsid w:val="00F55A90"/>
    <w:rsid w:val="00F55D8F"/>
    <w:rsid w:val="00F560BD"/>
    <w:rsid w:val="00F56683"/>
    <w:rsid w:val="00F5700E"/>
    <w:rsid w:val="00F574BA"/>
    <w:rsid w:val="00F57A9F"/>
    <w:rsid w:val="00F60052"/>
    <w:rsid w:val="00F60604"/>
    <w:rsid w:val="00F60915"/>
    <w:rsid w:val="00F60C93"/>
    <w:rsid w:val="00F610B7"/>
    <w:rsid w:val="00F62457"/>
    <w:rsid w:val="00F6260E"/>
    <w:rsid w:val="00F62957"/>
    <w:rsid w:val="00F62A14"/>
    <w:rsid w:val="00F63A54"/>
    <w:rsid w:val="00F63A5F"/>
    <w:rsid w:val="00F640B4"/>
    <w:rsid w:val="00F64FDB"/>
    <w:rsid w:val="00F663AD"/>
    <w:rsid w:val="00F666A3"/>
    <w:rsid w:val="00F666DE"/>
    <w:rsid w:val="00F66B55"/>
    <w:rsid w:val="00F66E5F"/>
    <w:rsid w:val="00F673CB"/>
    <w:rsid w:val="00F675FA"/>
    <w:rsid w:val="00F6780A"/>
    <w:rsid w:val="00F70053"/>
    <w:rsid w:val="00F700E8"/>
    <w:rsid w:val="00F70D27"/>
    <w:rsid w:val="00F711D5"/>
    <w:rsid w:val="00F71332"/>
    <w:rsid w:val="00F71657"/>
    <w:rsid w:val="00F71D53"/>
    <w:rsid w:val="00F72720"/>
    <w:rsid w:val="00F7293C"/>
    <w:rsid w:val="00F73468"/>
    <w:rsid w:val="00F73EDA"/>
    <w:rsid w:val="00F74083"/>
    <w:rsid w:val="00F743D3"/>
    <w:rsid w:val="00F74DA3"/>
    <w:rsid w:val="00F75009"/>
    <w:rsid w:val="00F75EAB"/>
    <w:rsid w:val="00F76471"/>
    <w:rsid w:val="00F7698A"/>
    <w:rsid w:val="00F76C38"/>
    <w:rsid w:val="00F76EDB"/>
    <w:rsid w:val="00F771B2"/>
    <w:rsid w:val="00F771DA"/>
    <w:rsid w:val="00F77248"/>
    <w:rsid w:val="00F77D0E"/>
    <w:rsid w:val="00F77DB3"/>
    <w:rsid w:val="00F8074F"/>
    <w:rsid w:val="00F81498"/>
    <w:rsid w:val="00F8170D"/>
    <w:rsid w:val="00F81909"/>
    <w:rsid w:val="00F8216B"/>
    <w:rsid w:val="00F822DB"/>
    <w:rsid w:val="00F8240F"/>
    <w:rsid w:val="00F8347A"/>
    <w:rsid w:val="00F8351E"/>
    <w:rsid w:val="00F83727"/>
    <w:rsid w:val="00F8459D"/>
    <w:rsid w:val="00F845D8"/>
    <w:rsid w:val="00F8493F"/>
    <w:rsid w:val="00F84AED"/>
    <w:rsid w:val="00F84C1D"/>
    <w:rsid w:val="00F84FB1"/>
    <w:rsid w:val="00F859C4"/>
    <w:rsid w:val="00F85B37"/>
    <w:rsid w:val="00F85B68"/>
    <w:rsid w:val="00F85C76"/>
    <w:rsid w:val="00F85EA9"/>
    <w:rsid w:val="00F8617D"/>
    <w:rsid w:val="00F86646"/>
    <w:rsid w:val="00F86D0C"/>
    <w:rsid w:val="00F87971"/>
    <w:rsid w:val="00F87CEA"/>
    <w:rsid w:val="00F87F75"/>
    <w:rsid w:val="00F903D0"/>
    <w:rsid w:val="00F90E0E"/>
    <w:rsid w:val="00F91672"/>
    <w:rsid w:val="00F91930"/>
    <w:rsid w:val="00F91B73"/>
    <w:rsid w:val="00F91CC7"/>
    <w:rsid w:val="00F91F96"/>
    <w:rsid w:val="00F91FD0"/>
    <w:rsid w:val="00F942F5"/>
    <w:rsid w:val="00F95BC5"/>
    <w:rsid w:val="00F95E78"/>
    <w:rsid w:val="00F969C6"/>
    <w:rsid w:val="00F96E4B"/>
    <w:rsid w:val="00F96E69"/>
    <w:rsid w:val="00F96F51"/>
    <w:rsid w:val="00F970E0"/>
    <w:rsid w:val="00F97799"/>
    <w:rsid w:val="00F9783C"/>
    <w:rsid w:val="00F979AB"/>
    <w:rsid w:val="00FA046F"/>
    <w:rsid w:val="00FA077E"/>
    <w:rsid w:val="00FA078C"/>
    <w:rsid w:val="00FA0D66"/>
    <w:rsid w:val="00FA0EA9"/>
    <w:rsid w:val="00FA2C55"/>
    <w:rsid w:val="00FA3094"/>
    <w:rsid w:val="00FA3B23"/>
    <w:rsid w:val="00FA3C42"/>
    <w:rsid w:val="00FA4465"/>
    <w:rsid w:val="00FA4DD6"/>
    <w:rsid w:val="00FA5031"/>
    <w:rsid w:val="00FA5992"/>
    <w:rsid w:val="00FA5A99"/>
    <w:rsid w:val="00FA5A9B"/>
    <w:rsid w:val="00FA5FC5"/>
    <w:rsid w:val="00FA6182"/>
    <w:rsid w:val="00FA630D"/>
    <w:rsid w:val="00FA6654"/>
    <w:rsid w:val="00FA6DCE"/>
    <w:rsid w:val="00FA7190"/>
    <w:rsid w:val="00FA796D"/>
    <w:rsid w:val="00FA7A9A"/>
    <w:rsid w:val="00FA7F6E"/>
    <w:rsid w:val="00FA7FC4"/>
    <w:rsid w:val="00FB0C15"/>
    <w:rsid w:val="00FB2126"/>
    <w:rsid w:val="00FB22A9"/>
    <w:rsid w:val="00FB391F"/>
    <w:rsid w:val="00FB4BE6"/>
    <w:rsid w:val="00FB502C"/>
    <w:rsid w:val="00FB5956"/>
    <w:rsid w:val="00FB670F"/>
    <w:rsid w:val="00FB6826"/>
    <w:rsid w:val="00FB6A3C"/>
    <w:rsid w:val="00FB70F5"/>
    <w:rsid w:val="00FB711A"/>
    <w:rsid w:val="00FB79B9"/>
    <w:rsid w:val="00FC04A9"/>
    <w:rsid w:val="00FC0BF8"/>
    <w:rsid w:val="00FC0C1F"/>
    <w:rsid w:val="00FC0CC3"/>
    <w:rsid w:val="00FC255F"/>
    <w:rsid w:val="00FC2C13"/>
    <w:rsid w:val="00FC2D42"/>
    <w:rsid w:val="00FC30CC"/>
    <w:rsid w:val="00FC33BB"/>
    <w:rsid w:val="00FC37D4"/>
    <w:rsid w:val="00FC3B16"/>
    <w:rsid w:val="00FC3FBB"/>
    <w:rsid w:val="00FC4A82"/>
    <w:rsid w:val="00FC52D8"/>
    <w:rsid w:val="00FC53C4"/>
    <w:rsid w:val="00FC5610"/>
    <w:rsid w:val="00FC5673"/>
    <w:rsid w:val="00FC5E56"/>
    <w:rsid w:val="00FC5ED9"/>
    <w:rsid w:val="00FC6EB6"/>
    <w:rsid w:val="00FC7A62"/>
    <w:rsid w:val="00FD009D"/>
    <w:rsid w:val="00FD088D"/>
    <w:rsid w:val="00FD0B16"/>
    <w:rsid w:val="00FD0BCE"/>
    <w:rsid w:val="00FD0E22"/>
    <w:rsid w:val="00FD110B"/>
    <w:rsid w:val="00FD15DA"/>
    <w:rsid w:val="00FD38AD"/>
    <w:rsid w:val="00FD3924"/>
    <w:rsid w:val="00FD3A13"/>
    <w:rsid w:val="00FD3C1C"/>
    <w:rsid w:val="00FD3C89"/>
    <w:rsid w:val="00FD448E"/>
    <w:rsid w:val="00FD48B9"/>
    <w:rsid w:val="00FD49E5"/>
    <w:rsid w:val="00FD50C7"/>
    <w:rsid w:val="00FD5378"/>
    <w:rsid w:val="00FD5383"/>
    <w:rsid w:val="00FD57C8"/>
    <w:rsid w:val="00FD5C22"/>
    <w:rsid w:val="00FD5F88"/>
    <w:rsid w:val="00FD6007"/>
    <w:rsid w:val="00FD61DD"/>
    <w:rsid w:val="00FD7F81"/>
    <w:rsid w:val="00FE0191"/>
    <w:rsid w:val="00FE1C73"/>
    <w:rsid w:val="00FE1D31"/>
    <w:rsid w:val="00FE2768"/>
    <w:rsid w:val="00FE30FC"/>
    <w:rsid w:val="00FE3374"/>
    <w:rsid w:val="00FE3D54"/>
    <w:rsid w:val="00FE4168"/>
    <w:rsid w:val="00FE43E4"/>
    <w:rsid w:val="00FE4E1B"/>
    <w:rsid w:val="00FE5C85"/>
    <w:rsid w:val="00FE5DB4"/>
    <w:rsid w:val="00FE5DED"/>
    <w:rsid w:val="00FE6034"/>
    <w:rsid w:val="00FE62D2"/>
    <w:rsid w:val="00FE634B"/>
    <w:rsid w:val="00FE6E0F"/>
    <w:rsid w:val="00FE788A"/>
    <w:rsid w:val="00FE7E5D"/>
    <w:rsid w:val="00FE7F09"/>
    <w:rsid w:val="00FF023A"/>
    <w:rsid w:val="00FF03CD"/>
    <w:rsid w:val="00FF0604"/>
    <w:rsid w:val="00FF0D53"/>
    <w:rsid w:val="00FF0E54"/>
    <w:rsid w:val="00FF1211"/>
    <w:rsid w:val="00FF17DC"/>
    <w:rsid w:val="00FF1934"/>
    <w:rsid w:val="00FF2040"/>
    <w:rsid w:val="00FF21BF"/>
    <w:rsid w:val="00FF2FED"/>
    <w:rsid w:val="00FF37C6"/>
    <w:rsid w:val="00FF394F"/>
    <w:rsid w:val="00FF39D4"/>
    <w:rsid w:val="00FF3EDB"/>
    <w:rsid w:val="00FF43DC"/>
    <w:rsid w:val="00FF469D"/>
    <w:rsid w:val="00FF5718"/>
    <w:rsid w:val="00FF5749"/>
    <w:rsid w:val="00FF5986"/>
    <w:rsid w:val="00FF5A8F"/>
    <w:rsid w:val="00FF6743"/>
    <w:rsid w:val="00FF6E76"/>
    <w:rsid w:val="00FF72C7"/>
    <w:rsid w:val="00FF756A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6BDF4D"/>
  <w15:chartTrackingRefBased/>
  <w15:docId w15:val="{B11C270B-F07B-402E-96CD-3E59FA4E5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2A8A"/>
    <w:rPr>
      <w:rFonts w:ascii="Calibri" w:hAnsi="Calibri"/>
      <w:sz w:val="22"/>
      <w:szCs w:val="22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931F49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931F49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931F49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931F49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931F49"/>
    <w:p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qFormat/>
    <w:rsid w:val="00931F49"/>
    <w:pPr>
      <w:keepNext/>
      <w:outlineLvl w:val="5"/>
    </w:pPr>
    <w:rPr>
      <w:rFonts w:ascii="Times New Roman" w:hAnsi="Times New Roman"/>
      <w:sz w:val="28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qFormat/>
    <w:rsid w:val="00931F49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931F49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931F49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931F49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931F49"/>
    <w:rPr>
      <w:sz w:val="24"/>
    </w:rPr>
  </w:style>
  <w:style w:type="paragraph" w:styleId="Zkladntextodsazen">
    <w:name w:val="Body Text Indent"/>
    <w:basedOn w:val="Normln"/>
    <w:link w:val="ZkladntextodsazenChar"/>
    <w:rsid w:val="00931F49"/>
    <w:pPr>
      <w:ind w:left="426"/>
      <w:jc w:val="both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dopis">
    <w:name w:val="dopis"/>
    <w:basedOn w:val="Normln"/>
    <w:rsid w:val="00931F49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931F4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D37F20"/>
    <w:pPr>
      <w:tabs>
        <w:tab w:val="left" w:pos="426"/>
        <w:tab w:val="right" w:leader="dot" w:pos="9060"/>
      </w:tabs>
    </w:pPr>
    <w:rPr>
      <w:rFonts w:ascii="Segoe UI" w:hAnsi="Segoe UI" w:cs="Segoe UI"/>
    </w:rPr>
  </w:style>
  <w:style w:type="paragraph" w:styleId="Zpat">
    <w:name w:val="footer"/>
    <w:basedOn w:val="Normln"/>
    <w:uiPriority w:val="99"/>
    <w:rsid w:val="00931F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1F49"/>
  </w:style>
  <w:style w:type="character" w:styleId="Odkaznakoment">
    <w:name w:val="annotation reference"/>
    <w:uiPriority w:val="99"/>
    <w:unhideWhenUsed/>
    <w:rsid w:val="00931F4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931F49"/>
  </w:style>
  <w:style w:type="character" w:customStyle="1" w:styleId="TextkomenteChar">
    <w:name w:val="Text komentáře Char"/>
    <w:basedOn w:val="Standardnpsmoodstavce"/>
    <w:uiPriority w:val="99"/>
    <w:rsid w:val="00931F49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931F49"/>
    <w:rPr>
      <w:b/>
      <w:bCs/>
    </w:rPr>
  </w:style>
  <w:style w:type="character" w:customStyle="1" w:styleId="PedmtkomenteChar">
    <w:name w:val="Předmět komentáře Char"/>
    <w:uiPriority w:val="99"/>
    <w:semiHidden/>
    <w:rsid w:val="00931F49"/>
    <w:rPr>
      <w:b/>
      <w:bCs/>
    </w:rPr>
  </w:style>
  <w:style w:type="paragraph" w:styleId="Textbubliny">
    <w:name w:val="Balloon Text"/>
    <w:basedOn w:val="Normln"/>
    <w:unhideWhenUsed/>
    <w:rsid w:val="00931F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931F49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931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931F49"/>
  </w:style>
  <w:style w:type="character" w:customStyle="1" w:styleId="ZpatChar">
    <w:name w:val="Zápatí Char"/>
    <w:basedOn w:val="Standardnpsmoodstavce"/>
    <w:uiPriority w:val="99"/>
    <w:rsid w:val="00931F49"/>
  </w:style>
  <w:style w:type="paragraph" w:styleId="Zkladntext2">
    <w:name w:val="Body Text 2"/>
    <w:basedOn w:val="Normln"/>
    <w:unhideWhenUsed/>
    <w:rsid w:val="00931F4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931F49"/>
  </w:style>
  <w:style w:type="paragraph" w:customStyle="1" w:styleId="Styl2">
    <w:name w:val="Styl2"/>
    <w:basedOn w:val="Normln"/>
    <w:rsid w:val="00931F49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931F49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  <w:jc w:val="both"/>
    </w:pPr>
    <w:rPr>
      <w:rFonts w:ascii="Palatino Linotype" w:hAnsi="Palatino Linotype" w:cs="Arial"/>
    </w:rPr>
  </w:style>
  <w:style w:type="paragraph" w:customStyle="1" w:styleId="Odstavecseseznamem1">
    <w:name w:val="Odstavec se seznamem1"/>
    <w:basedOn w:val="Normln"/>
    <w:qFormat/>
    <w:rsid w:val="00931F49"/>
    <w:pPr>
      <w:spacing w:before="120" w:after="120" w:line="276" w:lineRule="auto"/>
      <w:ind w:left="720"/>
      <w:contextualSpacing/>
    </w:pPr>
    <w:rPr>
      <w:noProof/>
      <w:color w:val="595959"/>
      <w:lang w:eastAsia="en-US" w:bidi="en-US"/>
    </w:rPr>
  </w:style>
  <w:style w:type="paragraph" w:styleId="Revize">
    <w:name w:val="Revision"/>
    <w:hidden/>
    <w:uiPriority w:val="99"/>
    <w:semiHidden/>
    <w:rsid w:val="00931F49"/>
  </w:style>
  <w:style w:type="paragraph" w:customStyle="1" w:styleId="listsmall">
    <w:name w:val="list_small"/>
    <w:basedOn w:val="Normln"/>
    <w:rsid w:val="00931F49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931F49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931F49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931F49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931F49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">
    <w:name w:val="Rozvržení dokumentu"/>
    <w:basedOn w:val="Normln"/>
    <w:semiHidden/>
    <w:rsid w:val="00931F4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931F49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931F49"/>
    <w:rPr>
      <w:b/>
      <w:bCs/>
      <w:smallCaps/>
    </w:rPr>
  </w:style>
  <w:style w:type="paragraph" w:styleId="Obsah3">
    <w:name w:val="toc 3"/>
    <w:basedOn w:val="Normln"/>
    <w:next w:val="Normln"/>
    <w:autoRedefine/>
    <w:semiHidden/>
    <w:unhideWhenUsed/>
    <w:rsid w:val="00931F49"/>
    <w:rPr>
      <w:smallCaps/>
    </w:rPr>
  </w:style>
  <w:style w:type="paragraph" w:styleId="Obsah4">
    <w:name w:val="toc 4"/>
    <w:basedOn w:val="Normln"/>
    <w:next w:val="Normln"/>
    <w:autoRedefine/>
    <w:semiHidden/>
    <w:unhideWhenUsed/>
    <w:rsid w:val="00931F49"/>
  </w:style>
  <w:style w:type="paragraph" w:styleId="Obsah5">
    <w:name w:val="toc 5"/>
    <w:basedOn w:val="Normln"/>
    <w:next w:val="Normln"/>
    <w:autoRedefine/>
    <w:semiHidden/>
    <w:unhideWhenUsed/>
    <w:rsid w:val="00931F49"/>
  </w:style>
  <w:style w:type="paragraph" w:styleId="Obsah6">
    <w:name w:val="toc 6"/>
    <w:basedOn w:val="Normln"/>
    <w:next w:val="Normln"/>
    <w:autoRedefine/>
    <w:semiHidden/>
    <w:unhideWhenUsed/>
    <w:rsid w:val="00931F49"/>
  </w:style>
  <w:style w:type="paragraph" w:styleId="Obsah7">
    <w:name w:val="toc 7"/>
    <w:basedOn w:val="Normln"/>
    <w:next w:val="Normln"/>
    <w:autoRedefine/>
    <w:semiHidden/>
    <w:unhideWhenUsed/>
    <w:rsid w:val="00931F49"/>
  </w:style>
  <w:style w:type="paragraph" w:styleId="Obsah8">
    <w:name w:val="toc 8"/>
    <w:basedOn w:val="Normln"/>
    <w:next w:val="Normln"/>
    <w:autoRedefine/>
    <w:semiHidden/>
    <w:unhideWhenUsed/>
    <w:rsid w:val="00931F49"/>
  </w:style>
  <w:style w:type="paragraph" w:styleId="Obsah9">
    <w:name w:val="toc 9"/>
    <w:basedOn w:val="Normln"/>
    <w:next w:val="Normln"/>
    <w:autoRedefine/>
    <w:semiHidden/>
    <w:unhideWhenUsed/>
    <w:rsid w:val="00931F49"/>
  </w:style>
  <w:style w:type="paragraph" w:styleId="Nadpisobsahu">
    <w:name w:val="TOC Heading"/>
    <w:basedOn w:val="Nadpis1"/>
    <w:next w:val="Normln"/>
    <w:qFormat/>
    <w:rsid w:val="00931F4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931F49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931F49"/>
    <w:rPr>
      <w:rFonts w:ascii="Arial" w:hAnsi="Arial"/>
      <w:sz w:val="22"/>
    </w:rPr>
  </w:style>
  <w:style w:type="paragraph" w:customStyle="1" w:styleId="ListParagraph1">
    <w:name w:val="List Paragraph1"/>
    <w:basedOn w:val="Normln"/>
    <w:qFormat/>
    <w:rsid w:val="00931F49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noProof/>
      <w:color w:val="595959"/>
      <w:lang w:eastAsia="en-US" w:bidi="en-US"/>
    </w:rPr>
  </w:style>
  <w:style w:type="character" w:customStyle="1" w:styleId="platne1">
    <w:name w:val="platne1"/>
    <w:basedOn w:val="Standardnpsmoodstavce"/>
    <w:rsid w:val="00931F49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931F49"/>
    <w:rPr>
      <w:sz w:val="24"/>
    </w:rPr>
  </w:style>
  <w:style w:type="paragraph" w:customStyle="1" w:styleId="Textodstavce">
    <w:name w:val="Text odstavce"/>
    <w:basedOn w:val="Normln"/>
    <w:rsid w:val="00931F49"/>
    <w:p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31F49"/>
    <w:p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31F49"/>
    <w:p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931F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931F49"/>
  </w:style>
  <w:style w:type="paragraph" w:styleId="Prosttext">
    <w:name w:val="Plain Text"/>
    <w:basedOn w:val="Normln"/>
    <w:uiPriority w:val="99"/>
    <w:unhideWhenUsed/>
    <w:rsid w:val="00931F4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931F49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931F49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931F49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931F49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931F49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931F49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931F49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931F49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931F49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931F49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931F49"/>
    <w:rPr>
      <w:b/>
      <w:bCs/>
    </w:rPr>
  </w:style>
  <w:style w:type="paragraph" w:customStyle="1" w:styleId="Odrky1">
    <w:name w:val="Odrážky 1"/>
    <w:basedOn w:val="Zkladntext"/>
    <w:rsid w:val="00931F49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931F49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931F49"/>
  </w:style>
  <w:style w:type="paragraph" w:customStyle="1" w:styleId="ACNormln">
    <w:name w:val="AC Normální"/>
    <w:basedOn w:val="Normln"/>
    <w:qFormat/>
    <w:rsid w:val="00931F49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</w:rPr>
  </w:style>
  <w:style w:type="character" w:customStyle="1" w:styleId="ACNormlnChar">
    <w:name w:val="AC Normální Char"/>
    <w:locked/>
    <w:rsid w:val="00931F49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931F4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CharCharCharCharCharChar">
    <w:name w:val="Char Char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931F49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931F49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931F49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931F49"/>
    <w:rPr>
      <w:b/>
      <w:sz w:val="24"/>
    </w:rPr>
  </w:style>
  <w:style w:type="character" w:customStyle="1" w:styleId="ZkladntextChar">
    <w:name w:val="Základní text Char"/>
    <w:aliases w:val="subtitle2 Char1,Základní tZákladní text Char1"/>
    <w:rsid w:val="00931F49"/>
    <w:rPr>
      <w:sz w:val="24"/>
    </w:rPr>
  </w:style>
  <w:style w:type="paragraph" w:styleId="Nzev">
    <w:name w:val="Title"/>
    <w:basedOn w:val="Normln"/>
    <w:qFormat/>
    <w:rsid w:val="00931F49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931F49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931F49"/>
    <w:rPr>
      <w:sz w:val="28"/>
    </w:rPr>
  </w:style>
  <w:style w:type="paragraph" w:customStyle="1" w:styleId="Smlouva-eslo">
    <w:name w:val="Smlouva-eíslo"/>
    <w:basedOn w:val="Normln"/>
    <w:rsid w:val="00931F49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931F49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931F49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931F49"/>
    <w:pPr>
      <w:widowControl w:val="0"/>
      <w:numPr>
        <w:numId w:val="5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931F49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931F49"/>
    <w:pPr>
      <w:numPr>
        <w:ilvl w:val="12"/>
      </w:numPr>
      <w:ind w:left="357"/>
    </w:pPr>
    <w:rPr>
      <w:sz w:val="24"/>
    </w:rPr>
  </w:style>
  <w:style w:type="paragraph" w:customStyle="1" w:styleId="Podtitul">
    <w:name w:val="Podtitul"/>
    <w:basedOn w:val="Normln"/>
    <w:qFormat/>
    <w:rsid w:val="00931F49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931F49"/>
    <w:rPr>
      <w:b/>
      <w:color w:val="000000"/>
      <w:sz w:val="28"/>
    </w:rPr>
  </w:style>
  <w:style w:type="paragraph" w:customStyle="1" w:styleId="Normln0">
    <w:name w:val="Norm‡ln’"/>
    <w:rsid w:val="00931F49"/>
    <w:rPr>
      <w:sz w:val="24"/>
      <w:szCs w:val="24"/>
    </w:rPr>
  </w:style>
  <w:style w:type="paragraph" w:customStyle="1" w:styleId="JVS2">
    <w:name w:val="JVS_2"/>
    <w:basedOn w:val="Normln"/>
    <w:rsid w:val="00931F49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931F49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931F49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931F49"/>
    <w:rPr>
      <w:sz w:val="24"/>
    </w:rPr>
  </w:style>
  <w:style w:type="paragraph" w:styleId="Zkladntextodsazen3">
    <w:name w:val="Body Text Indent 3"/>
    <w:basedOn w:val="Normln"/>
    <w:rsid w:val="00931F49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931F49"/>
    <w:rPr>
      <w:i/>
      <w:iCs/>
      <w:sz w:val="24"/>
      <w:szCs w:val="24"/>
    </w:rPr>
  </w:style>
  <w:style w:type="character" w:styleId="Sledovanodkaz">
    <w:name w:val="FollowedHyperlink"/>
    <w:rsid w:val="00931F49"/>
    <w:rPr>
      <w:color w:val="800080"/>
      <w:u w:val="single"/>
    </w:rPr>
  </w:style>
  <w:style w:type="paragraph" w:customStyle="1" w:styleId="xl24">
    <w:name w:val="xl24"/>
    <w:basedOn w:val="Normln"/>
    <w:rsid w:val="00931F4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931F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931F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931F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931F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931F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931F4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5">
    <w:name w:val="xl35"/>
    <w:basedOn w:val="Normln"/>
    <w:rsid w:val="00931F4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6">
    <w:name w:val="xl36"/>
    <w:basedOn w:val="Normln"/>
    <w:rsid w:val="00931F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n"/>
    <w:rsid w:val="00931F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Normln"/>
    <w:rsid w:val="00931F4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">
    <w:name w:val="xl42"/>
    <w:basedOn w:val="Normln"/>
    <w:rsid w:val="00931F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n"/>
    <w:rsid w:val="00931F4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4">
    <w:name w:val="xl44"/>
    <w:basedOn w:val="Normln"/>
    <w:rsid w:val="00931F4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5">
    <w:name w:val="xl45"/>
    <w:basedOn w:val="Normln"/>
    <w:rsid w:val="00931F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">
    <w:name w:val="xl46"/>
    <w:basedOn w:val="Normln"/>
    <w:rsid w:val="00931F4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7">
    <w:name w:val="xl47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8">
    <w:name w:val="xl48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</w:rPr>
  </w:style>
  <w:style w:type="paragraph" w:customStyle="1" w:styleId="xl50">
    <w:name w:val="xl50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NzevSmlouvy">
    <w:name w:val="NázevSmlouvy"/>
    <w:basedOn w:val="Zhlav"/>
    <w:next w:val="Normln"/>
    <w:rsid w:val="00931F49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931F49"/>
    <w:pPr>
      <w:numPr>
        <w:numId w:val="7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931F49"/>
    <w:pPr>
      <w:widowControl/>
    </w:pPr>
    <w:rPr>
      <w:snapToGrid/>
    </w:rPr>
  </w:style>
  <w:style w:type="character" w:customStyle="1" w:styleId="Zvraznn">
    <w:name w:val="Zvýraznění"/>
    <w:uiPriority w:val="20"/>
    <w:qFormat/>
    <w:rsid w:val="00931F49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6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BodyText21">
    <w:name w:val="Body Text 21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BodyText31">
    <w:name w:val="Body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  <w:lang w:val="x-none" w:eastAsia="x-none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lainText1">
    <w:name w:val="Plain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zklad">
    <w:name w:val="základ"/>
    <w:basedOn w:val="Normln"/>
    <w:rsid w:val="00D07BDD"/>
    <w:pPr>
      <w:spacing w:before="60" w:after="120"/>
      <w:jc w:val="both"/>
    </w:pPr>
    <w:rPr>
      <w:iCs/>
      <w:sz w:val="24"/>
      <w:szCs w:val="24"/>
    </w:rPr>
  </w:style>
  <w:style w:type="paragraph" w:customStyle="1" w:styleId="NormlnSmlouva">
    <w:name w:val="Normální.Smlouva"/>
    <w:rsid w:val="00702895"/>
    <w:pPr>
      <w:widowControl w:val="0"/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C70F4F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70F4F"/>
  </w:style>
  <w:style w:type="character" w:styleId="Znakapoznpodarou">
    <w:name w:val="footnote reference"/>
    <w:uiPriority w:val="99"/>
    <w:unhideWhenUsed/>
    <w:rsid w:val="00C70F4F"/>
    <w:rPr>
      <w:vertAlign w:val="superscript"/>
    </w:rPr>
  </w:style>
  <w:style w:type="numbering" w:customStyle="1" w:styleId="G-odrky">
    <w:name w:val="G - odrážky"/>
    <w:rsid w:val="00CB4BAB"/>
    <w:pPr>
      <w:numPr>
        <w:numId w:val="12"/>
      </w:numPr>
    </w:pPr>
  </w:style>
  <w:style w:type="character" w:customStyle="1" w:styleId="st1">
    <w:name w:val="st1"/>
    <w:basedOn w:val="Standardnpsmoodstavce"/>
    <w:rsid w:val="00801DF5"/>
  </w:style>
  <w:style w:type="paragraph" w:customStyle="1" w:styleId="Styl4">
    <w:name w:val="Styl4"/>
    <w:basedOn w:val="Normln"/>
    <w:qFormat/>
    <w:rsid w:val="00801DF5"/>
    <w:pPr>
      <w:widowControl w:val="0"/>
      <w:numPr>
        <w:ilvl w:val="1"/>
        <w:numId w:val="11"/>
      </w:numPr>
      <w:spacing w:before="120" w:after="120" w:line="276" w:lineRule="auto"/>
      <w:jc w:val="both"/>
    </w:pPr>
    <w:rPr>
      <w:rFonts w:ascii="Palatino Linotype" w:hAnsi="Palatino Linotype" w:cs="Arial"/>
      <w:i/>
      <w:u w:val="single"/>
    </w:rPr>
  </w:style>
  <w:style w:type="paragraph" w:customStyle="1" w:styleId="odstavec">
    <w:name w:val="odstavec"/>
    <w:basedOn w:val="Normln"/>
    <w:rsid w:val="00FF17DC"/>
    <w:pPr>
      <w:spacing w:before="120"/>
      <w:ind w:firstLine="482"/>
      <w:jc w:val="both"/>
    </w:pPr>
    <w:rPr>
      <w:sz w:val="24"/>
      <w:szCs w:val="24"/>
    </w:rPr>
  </w:style>
  <w:style w:type="paragraph" w:customStyle="1" w:styleId="psmeno">
    <w:name w:val="písmeno"/>
    <w:basedOn w:val="slovanseznam"/>
    <w:rsid w:val="000D7323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slovanseznam">
    <w:name w:val="List Number"/>
    <w:basedOn w:val="Normln"/>
    <w:uiPriority w:val="99"/>
    <w:semiHidden/>
    <w:unhideWhenUsed/>
    <w:rsid w:val="000D7323"/>
    <w:pPr>
      <w:numPr>
        <w:numId w:val="15"/>
      </w:numPr>
      <w:contextualSpacing/>
    </w:pPr>
  </w:style>
  <w:style w:type="paragraph" w:customStyle="1" w:styleId="odsazfurt">
    <w:name w:val="odsaz furt"/>
    <w:basedOn w:val="Normln"/>
    <w:rsid w:val="004F5FBB"/>
    <w:pPr>
      <w:ind w:left="284"/>
      <w:jc w:val="both"/>
    </w:pPr>
    <w:rPr>
      <w:rFonts w:ascii="Tahoma" w:hAnsi="Tahoma"/>
      <w:color w:val="000000"/>
    </w:rPr>
  </w:style>
  <w:style w:type="paragraph" w:customStyle="1" w:styleId="Stylodsazfurt11bVlevo0cm">
    <w:name w:val="Styl odsaz furt + 11 b. Vlevo:  0 cm"/>
    <w:basedOn w:val="odsazfurt"/>
    <w:rsid w:val="00385080"/>
    <w:pPr>
      <w:spacing w:before="120"/>
      <w:ind w:left="0"/>
    </w:pPr>
  </w:style>
  <w:style w:type="character" w:customStyle="1" w:styleId="OdstavecseseznamemChar">
    <w:name w:val="Odstavec se seznamem Char"/>
    <w:link w:val="Odstavecseseznamem"/>
    <w:uiPriority w:val="34"/>
    <w:rsid w:val="00100ECF"/>
  </w:style>
  <w:style w:type="character" w:customStyle="1" w:styleId="cpvcode3">
    <w:name w:val="cpvcode3"/>
    <w:rsid w:val="00241FE3"/>
    <w:rPr>
      <w:color w:val="FF0000"/>
    </w:rPr>
  </w:style>
  <w:style w:type="paragraph" w:styleId="Bezmezer">
    <w:name w:val="No Spacing"/>
    <w:uiPriority w:val="1"/>
    <w:qFormat/>
    <w:rsid w:val="00ED7FD2"/>
    <w:pPr>
      <w:keepNext/>
      <w:keepLines/>
      <w:tabs>
        <w:tab w:val="left" w:pos="0"/>
      </w:tabs>
      <w:overflowPunct w:val="0"/>
      <w:autoSpaceDE w:val="0"/>
      <w:autoSpaceDN w:val="0"/>
      <w:adjustRightInd w:val="0"/>
      <w:snapToGrid w:val="0"/>
      <w:ind w:right="7"/>
      <w:jc w:val="both"/>
    </w:pPr>
    <w:rPr>
      <w:rFonts w:ascii="Arial" w:hAnsi="Arial" w:cs="Arial"/>
      <w:b/>
      <w:sz w:val="28"/>
      <w:szCs w:val="28"/>
    </w:rPr>
  </w:style>
  <w:style w:type="character" w:customStyle="1" w:styleId="preformatted">
    <w:name w:val="preformatted"/>
    <w:basedOn w:val="Standardnpsmoodstavce"/>
    <w:rsid w:val="0084433C"/>
  </w:style>
  <w:style w:type="character" w:styleId="Nevyeenzmnka">
    <w:name w:val="Unresolved Mention"/>
    <w:uiPriority w:val="99"/>
    <w:semiHidden/>
    <w:unhideWhenUsed/>
    <w:rsid w:val="00D017E7"/>
    <w:rPr>
      <w:color w:val="808080"/>
      <w:shd w:val="clear" w:color="auto" w:fill="E6E6E6"/>
    </w:rPr>
  </w:style>
  <w:style w:type="character" w:customStyle="1" w:styleId="TextpoznpodarouChar1">
    <w:name w:val="Text pozn. pod čarou Char1"/>
    <w:rsid w:val="00DD7F9F"/>
  </w:style>
  <w:style w:type="paragraph" w:customStyle="1" w:styleId="1nadpis">
    <w:name w:val="1nadpis"/>
    <w:basedOn w:val="Normln"/>
    <w:qFormat/>
    <w:rsid w:val="006A3EB1"/>
    <w:pPr>
      <w:keepNext/>
      <w:numPr>
        <w:numId w:val="3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6A3EB1"/>
    <w:pPr>
      <w:numPr>
        <w:ilvl w:val="1"/>
        <w:numId w:val="31"/>
      </w:numPr>
      <w:spacing w:before="240" w:after="240"/>
    </w:pPr>
    <w:rPr>
      <w:sz w:val="22"/>
    </w:rPr>
  </w:style>
  <w:style w:type="paragraph" w:customStyle="1" w:styleId="3seznam">
    <w:name w:val="3seznam"/>
    <w:basedOn w:val="Normln"/>
    <w:qFormat/>
    <w:rsid w:val="006A3EB1"/>
    <w:pPr>
      <w:numPr>
        <w:ilvl w:val="2"/>
        <w:numId w:val="31"/>
      </w:numPr>
      <w:spacing w:before="120" w:after="120"/>
      <w:jc w:val="both"/>
    </w:pPr>
    <w:rPr>
      <w:rFonts w:eastAsia="Calibri"/>
      <w:lang w:eastAsia="en-US"/>
    </w:rPr>
  </w:style>
  <w:style w:type="paragraph" w:customStyle="1" w:styleId="4seznam">
    <w:name w:val="4seznam"/>
    <w:basedOn w:val="Normln"/>
    <w:qFormat/>
    <w:rsid w:val="006A3EB1"/>
    <w:pPr>
      <w:numPr>
        <w:ilvl w:val="3"/>
        <w:numId w:val="31"/>
      </w:numPr>
      <w:spacing w:before="120" w:after="120"/>
      <w:jc w:val="both"/>
    </w:pPr>
    <w:rPr>
      <w:rFonts w:eastAsia="Calibri"/>
      <w:iCs/>
      <w:lang w:eastAsia="en-US"/>
    </w:rPr>
  </w:style>
  <w:style w:type="character" w:customStyle="1" w:styleId="h1a2">
    <w:name w:val="h1a2"/>
    <w:rsid w:val="00C02180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7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67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568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02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093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8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24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338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576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12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654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93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1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756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715494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9316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5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119880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4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76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81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10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49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5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291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49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423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635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2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7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96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8724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3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4665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14979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5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36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8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46242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3665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1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36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17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694726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0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dpora@ezak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en.cz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zakazky.sako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sako.cz/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an%20&#352;ebesta\AppData\Local\Microsoft\Windows\Temporary%20Internet%20Files\Content.Outlook\BJN8ZM8Z\ZD_neopravnene_odbery_2009-2011_080903%20IV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8A474-BF2E-4746-8A42-51D7DD31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ZD_neopravnene_odbery_2009-2011_080903 IV.dotx</Template>
  <TotalTime>4</TotalTime>
  <Pages>25</Pages>
  <Words>5221</Words>
  <Characters>30807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 DOKUMENTACE</vt:lpstr>
    </vt:vector>
  </TitlesOfParts>
  <Company>HP</Company>
  <LinksUpToDate>false</LinksUpToDate>
  <CharactersWithSpaces>35957</CharactersWithSpaces>
  <SharedDoc>false</SharedDoc>
  <HLinks>
    <vt:vector size="102" baseType="variant">
      <vt:variant>
        <vt:i4>1441822</vt:i4>
      </vt:variant>
      <vt:variant>
        <vt:i4>117</vt:i4>
      </vt:variant>
      <vt:variant>
        <vt:i4>0</vt:i4>
      </vt:variant>
      <vt:variant>
        <vt:i4>5</vt:i4>
      </vt:variant>
      <vt:variant>
        <vt:lpwstr>https://zakazky.sako.cz/</vt:lpwstr>
      </vt:variant>
      <vt:variant>
        <vt:lpwstr/>
      </vt:variant>
      <vt:variant>
        <vt:i4>15990856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_Technická_kvalifikace_dle</vt:lpwstr>
      </vt:variant>
      <vt:variant>
        <vt:i4>8323295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_Ekonomická_kvalifikace_dle</vt:lpwstr>
      </vt:variant>
      <vt:variant>
        <vt:i4>27918805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2621461</vt:i4>
      </vt:variant>
      <vt:variant>
        <vt:i4>60</vt:i4>
      </vt:variant>
      <vt:variant>
        <vt:i4>0</vt:i4>
      </vt:variant>
      <vt:variant>
        <vt:i4>5</vt:i4>
      </vt:variant>
      <vt:variant>
        <vt:lpwstr>mailto:podpora@ezak.cz</vt:lpwstr>
      </vt:variant>
      <vt:variant>
        <vt:lpwstr/>
      </vt:variant>
      <vt:variant>
        <vt:i4>5177426</vt:i4>
      </vt:variant>
      <vt:variant>
        <vt:i4>57</vt:i4>
      </vt:variant>
      <vt:variant>
        <vt:i4>0</vt:i4>
      </vt:variant>
      <vt:variant>
        <vt:i4>5</vt:i4>
      </vt:variant>
      <vt:variant>
        <vt:lpwstr>https://ezak.e-tenders.cz/data/manual/EZAK-Manual-Dodavatele.pdf</vt:lpwstr>
      </vt:variant>
      <vt:variant>
        <vt:lpwstr/>
      </vt:variant>
      <vt:variant>
        <vt:i4>5701661</vt:i4>
      </vt:variant>
      <vt:variant>
        <vt:i4>54</vt:i4>
      </vt:variant>
      <vt:variant>
        <vt:i4>0</vt:i4>
      </vt:variant>
      <vt:variant>
        <vt:i4>5</vt:i4>
      </vt:variant>
      <vt:variant>
        <vt:lpwstr>https://fen.cz/</vt:lpwstr>
      </vt:variant>
      <vt:variant>
        <vt:lpwstr>/registrace</vt:lpwstr>
      </vt:variant>
      <vt:variant>
        <vt:i4>1441822</vt:i4>
      </vt:variant>
      <vt:variant>
        <vt:i4>51</vt:i4>
      </vt:variant>
      <vt:variant>
        <vt:i4>0</vt:i4>
      </vt:variant>
      <vt:variant>
        <vt:i4>5</vt:i4>
      </vt:variant>
      <vt:variant>
        <vt:lpwstr>https://zakazky.sako.cz/</vt:lpwstr>
      </vt:variant>
      <vt:variant>
        <vt:lpwstr/>
      </vt:variant>
      <vt:variant>
        <vt:i4>1441822</vt:i4>
      </vt:variant>
      <vt:variant>
        <vt:i4>45</vt:i4>
      </vt:variant>
      <vt:variant>
        <vt:i4>0</vt:i4>
      </vt:variant>
      <vt:variant>
        <vt:i4>5</vt:i4>
      </vt:variant>
      <vt:variant>
        <vt:lpwstr>https://zakazky.sako.cz/</vt:lpwstr>
      </vt:variant>
      <vt:variant>
        <vt:lpwstr/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_Toc67652353</vt:lpwstr>
      </vt:variant>
      <vt:variant>
        <vt:i4>1310775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_Toc67652352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_Toc67652351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_Toc67652350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_Toc67652349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_Toc67652348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_Toc67652347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 DOKUMENTACE</dc:title>
  <dc:subject/>
  <dc:creator>MT Legal</dc:creator>
  <cp:keywords/>
  <cp:lastModifiedBy>Pavel Slezák</cp:lastModifiedBy>
  <cp:revision>7</cp:revision>
  <cp:lastPrinted>2024-06-12T12:15:00Z</cp:lastPrinted>
  <dcterms:created xsi:type="dcterms:W3CDTF">2024-06-12T12:13:00Z</dcterms:created>
  <dcterms:modified xsi:type="dcterms:W3CDTF">2024-09-18T07:35:00Z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/&gt;&lt;/NewXML&gt;&lt;ProjectUID&gt;6e9bd776-66e5-44a2-a030-3c41f2d1f3d1&lt;/ProjectUID&gt;&lt;OldXML&gt;&lt;PWSLinkDataSet xm</vt:lpwstr>
  </property>
  <property fmtid="{D5CDD505-2E9C-101B-9397-08002B2CF9AE}" pid="4" name="Status">
    <vt:lpwstr>Koncept</vt:lpwstr>
  </property>
  <property fmtid="{D5CDD505-2E9C-101B-9397-08002B2CF9AE}" pid="5" name="Owner">
    <vt:lpwstr/>
  </property>
</Properties>
</file>